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25" w:rsidRDefault="007F1525" w:rsidP="007F15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color w:val="203864"/>
          <w:sz w:val="28"/>
          <w:szCs w:val="28"/>
        </w:rPr>
        <w:t>Gli artisti coinvolti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Murubutu</w:t>
      </w:r>
      <w:r>
        <w:rPr>
          <w:rFonts w:ascii="Calibri" w:eastAsia="Times New Roman" w:hAnsi="Calibri" w:cs="Arial"/>
          <w:color w:val="203864"/>
          <w:sz w:val="28"/>
          <w:szCs w:val="28"/>
        </w:rPr>
        <w:t> (1975), pseudonimo di Alessio Mariani, è un rapper e cantautore italiano, nonché docente di storia e filosofia nella scuola secondaria. La sua musica è sempre stata caratterizzata da una forte ispirazione letteraria, che lo contraddistingue nel panorama hip hop italiano. I suoi ultimi album da solista sono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L'uomo che viaggiava nel vento e altri racconti di brezza e correnti</w:t>
      </w:r>
      <w:r>
        <w:rPr>
          <w:rFonts w:ascii="Calibri" w:eastAsia="Times New Roman" w:hAnsi="Calibri" w:cs="Arial"/>
          <w:color w:val="203864"/>
          <w:sz w:val="28"/>
          <w:szCs w:val="28"/>
        </w:rPr>
        <w:t> (2016),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Tenebra è la notte e altri racconti di buio e crepuscoli </w:t>
      </w:r>
      <w:r>
        <w:rPr>
          <w:rFonts w:ascii="Calibri" w:eastAsia="Times New Roman" w:hAnsi="Calibri" w:cs="Arial"/>
          <w:color w:val="203864"/>
          <w:sz w:val="28"/>
          <w:szCs w:val="28"/>
        </w:rPr>
        <w:t>(2019). Nel 2020 firma insieme a Claver Gold il concept-album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Infernum</w:t>
      </w:r>
      <w:r>
        <w:rPr>
          <w:rFonts w:ascii="Calibri" w:eastAsia="Times New Roman" w:hAnsi="Calibri" w:cs="Arial"/>
          <w:color w:val="203864"/>
          <w:sz w:val="28"/>
          <w:szCs w:val="28"/>
        </w:rPr>
        <w:t>, ispirato alla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Commedia </w:t>
      </w:r>
      <w:r>
        <w:rPr>
          <w:rFonts w:ascii="Calibri" w:eastAsia="Times New Roman" w:hAnsi="Calibri" w:cs="Arial"/>
          <w:color w:val="203864"/>
          <w:sz w:val="28"/>
          <w:szCs w:val="28"/>
        </w:rPr>
        <w:t>di Dante.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Claver Gold</w:t>
      </w:r>
      <w:r>
        <w:rPr>
          <w:rFonts w:ascii="Calibri" w:eastAsia="Times New Roman" w:hAnsi="Calibri" w:cs="Arial"/>
          <w:color w:val="203864"/>
          <w:sz w:val="28"/>
          <w:szCs w:val="28"/>
        </w:rPr>
        <w:t> (1986), pseudonimo di Daycol Emidio Orsini, è un rapper e cantautore italiano. Sonorità grezze e testi inquieti sono la sua peculiare cifra stilistica. I suoi ultimi album sono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Melograno </w:t>
      </w:r>
      <w:r>
        <w:rPr>
          <w:rFonts w:ascii="Calibri" w:eastAsia="Times New Roman" w:hAnsi="Calibri" w:cs="Arial"/>
          <w:color w:val="203864"/>
          <w:sz w:val="28"/>
          <w:szCs w:val="28"/>
        </w:rPr>
        <w:t>(2015) e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Requiem</w:t>
      </w:r>
      <w:r>
        <w:rPr>
          <w:rFonts w:ascii="Calibri" w:eastAsia="Times New Roman" w:hAnsi="Calibri" w:cs="Arial"/>
          <w:color w:val="203864"/>
          <w:sz w:val="28"/>
          <w:szCs w:val="28"/>
        </w:rPr>
        <w:t> (2017). Nel 2020 firma insieme a Murubutu il concept-album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Infernum</w:t>
      </w:r>
      <w:r>
        <w:rPr>
          <w:rFonts w:ascii="Calibri" w:eastAsia="Times New Roman" w:hAnsi="Calibri" w:cs="Arial"/>
          <w:color w:val="203864"/>
          <w:sz w:val="28"/>
          <w:szCs w:val="28"/>
        </w:rPr>
        <w:t>, ispirato alla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Commedia </w:t>
      </w:r>
      <w:r>
        <w:rPr>
          <w:rFonts w:ascii="Calibri" w:eastAsia="Times New Roman" w:hAnsi="Calibri" w:cs="Arial"/>
          <w:color w:val="203864"/>
          <w:sz w:val="28"/>
          <w:szCs w:val="28"/>
        </w:rPr>
        <w:t>di Dante.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Marcello Toninelli</w:t>
      </w:r>
      <w:r>
        <w:rPr>
          <w:rFonts w:ascii="Calibri" w:eastAsia="Times New Roman" w:hAnsi="Calibri" w:cs="Arial"/>
          <w:color w:val="203864"/>
          <w:sz w:val="28"/>
          <w:szCs w:val="28"/>
        </w:rPr>
        <w:t> (1950) è da molti anni uno tra i principali protagonisti del fumetto italiano. Collabora come disegnatore e sceneggiatore per molte case editrici; lavora negli anni a classici come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Topolino</w:t>
      </w:r>
      <w:r>
        <w:rPr>
          <w:rFonts w:ascii="Calibri" w:eastAsia="Times New Roman" w:hAnsi="Calibri" w:cs="Arial"/>
          <w:color w:val="203864"/>
          <w:sz w:val="28"/>
          <w:szCs w:val="28"/>
        </w:rPr>
        <w:t> e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Dylan Dog</w:t>
      </w:r>
      <w:r>
        <w:rPr>
          <w:rFonts w:ascii="Calibri" w:eastAsia="Times New Roman" w:hAnsi="Calibri" w:cs="Arial"/>
          <w:color w:val="203864"/>
          <w:sz w:val="28"/>
          <w:szCs w:val="28"/>
        </w:rPr>
        <w:t>. Da sempre interessato alla riduzione a fumetti di opere letterarie (come l'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Iliade</w:t>
      </w:r>
      <w:r>
        <w:rPr>
          <w:rFonts w:ascii="Calibri" w:eastAsia="Times New Roman" w:hAnsi="Calibri" w:cs="Arial"/>
          <w:color w:val="203864"/>
          <w:sz w:val="28"/>
          <w:szCs w:val="28"/>
        </w:rPr>
        <w:t>, l'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Odissea</w:t>
      </w:r>
      <w:r>
        <w:rPr>
          <w:rFonts w:ascii="Calibri" w:eastAsia="Times New Roman" w:hAnsi="Calibri" w:cs="Arial"/>
          <w:color w:val="203864"/>
          <w:sz w:val="28"/>
          <w:szCs w:val="28"/>
        </w:rPr>
        <w:t>,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La Gerusalemme liberata</w:t>
      </w:r>
      <w:r>
        <w:rPr>
          <w:rFonts w:ascii="Calibri" w:eastAsia="Times New Roman" w:hAnsi="Calibri" w:cs="Arial"/>
          <w:color w:val="203864"/>
          <w:sz w:val="28"/>
          <w:szCs w:val="28"/>
        </w:rPr>
        <w:t> ecc.), si dedica anche alla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Commedia </w:t>
      </w:r>
      <w:r>
        <w:rPr>
          <w:rFonts w:ascii="Calibri" w:eastAsia="Times New Roman" w:hAnsi="Calibri" w:cs="Arial"/>
          <w:color w:val="203864"/>
          <w:sz w:val="28"/>
          <w:szCs w:val="28"/>
        </w:rPr>
        <w:t>dantesca, di cui realizza una versione umoristica di notevole successo, ripubblicata nel 2015 dall'editore Shockdom.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Riccardo Fassone</w:t>
      </w:r>
      <w:r>
        <w:rPr>
          <w:rFonts w:ascii="Calibri" w:eastAsia="Times New Roman" w:hAnsi="Calibri" w:cs="Arial"/>
          <w:color w:val="203864"/>
          <w:sz w:val="28"/>
          <w:szCs w:val="28"/>
        </w:rPr>
        <w:t> (1982) è ricercatore all'Università di Torino. Si occupa prevalentemente di storia e teoria delle forme videoludiche. Ha pubblicato i volumi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Every Game is an Island. Ending and Extremities in Video Games</w:t>
      </w:r>
      <w:r>
        <w:rPr>
          <w:rFonts w:ascii="Calibri" w:eastAsia="Times New Roman" w:hAnsi="Calibri" w:cs="Arial"/>
          <w:color w:val="203864"/>
          <w:sz w:val="28"/>
          <w:szCs w:val="28"/>
        </w:rPr>
        <w:t>, New York, Bloomsbury Academic, 2017; e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Cinema e videogiochi</w:t>
      </w:r>
      <w:r>
        <w:rPr>
          <w:rFonts w:ascii="Calibri" w:eastAsia="Times New Roman" w:hAnsi="Calibri" w:cs="Arial"/>
          <w:color w:val="203864"/>
          <w:sz w:val="28"/>
          <w:szCs w:val="28"/>
        </w:rPr>
        <w:t>, Roma, Carocci, 2017.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Sandow Birk (</w:t>
      </w:r>
      <w:r>
        <w:rPr>
          <w:rFonts w:ascii="Calibri" w:eastAsia="Times New Roman" w:hAnsi="Calibri" w:cs="Arial"/>
          <w:color w:val="203864"/>
          <w:sz w:val="28"/>
          <w:szCs w:val="28"/>
        </w:rPr>
        <w:t>1962) è un illustratore attivo a Los Angeles. I suoi lavori sfruttano l'incrocio tra diversi media per tradurre in immagini la vita contemporanea statunitense, con particolare attenzione ai problemi sociali e ai contesti metropolitani. Tra i suoi molti progetti illustrativi, nel 2004 pubblica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Dante's Divine Comedy</w:t>
      </w:r>
      <w:r>
        <w:rPr>
          <w:rFonts w:ascii="Calibri" w:eastAsia="Times New Roman" w:hAnsi="Calibri" w:cs="Arial"/>
          <w:color w:val="203864"/>
          <w:sz w:val="28"/>
          <w:szCs w:val="28"/>
        </w:rPr>
        <w:t> (San Francisco, Chronicle Books), 60 litografie originali che convertono il poema dantesco in un avvincente viaggio nell'America urbana.</w:t>
      </w:r>
    </w:p>
    <w:p w:rsidR="007F1525" w:rsidRDefault="007F1525" w:rsidP="007F152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03864"/>
          <w:sz w:val="28"/>
          <w:szCs w:val="28"/>
        </w:rPr>
        <w:t>Gian Maria Tosatti</w:t>
      </w:r>
      <w:r>
        <w:rPr>
          <w:rFonts w:ascii="Calibri" w:eastAsia="Times New Roman" w:hAnsi="Calibri" w:cs="Arial"/>
          <w:color w:val="203864"/>
          <w:sz w:val="28"/>
          <w:szCs w:val="28"/>
        </w:rPr>
        <w:t> (1980) è un artista che, formatosi in ambito performativo, si è consacrato a un percorso al confine tra architettura e arti visive, soprattutto attraverso la realizzazione di installazioni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>site specific</w:t>
      </w:r>
      <w:r>
        <w:rPr>
          <w:rFonts w:ascii="Calibri" w:eastAsia="Times New Roman" w:hAnsi="Calibri" w:cs="Arial"/>
          <w:color w:val="203864"/>
          <w:sz w:val="28"/>
          <w:szCs w:val="28"/>
        </w:rPr>
        <w:t>. Vive e lavora a Napoli, dove tra il 2013 e il 2016 realizza l'installazione 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t xml:space="preserve">Sette </w:t>
      </w:r>
      <w:r>
        <w:rPr>
          <w:rFonts w:ascii="Calibri" w:eastAsia="Times New Roman" w:hAnsi="Calibri" w:cs="Arial"/>
          <w:i/>
          <w:iCs/>
          <w:color w:val="203864"/>
          <w:sz w:val="28"/>
          <w:szCs w:val="28"/>
        </w:rPr>
        <w:lastRenderedPageBreak/>
        <w:t>stagioni dello spirito</w:t>
      </w:r>
      <w:r>
        <w:rPr>
          <w:rFonts w:ascii="Calibri" w:eastAsia="Times New Roman" w:hAnsi="Calibri" w:cs="Arial"/>
          <w:color w:val="203864"/>
          <w:sz w:val="28"/>
          <w:szCs w:val="28"/>
        </w:rPr>
        <w:t>, ispirata al viaggio dantesco: sette ambienti diversi, in diversi luoghi abbandonati della città, configurano altrettante stazioni di un percorso all'interno dell'animo umano.</w:t>
      </w:r>
    </w:p>
    <w:p w:rsidR="007F1525" w:rsidRDefault="007F1525" w:rsidP="007F1525"/>
    <w:p w:rsidR="00D83D4F" w:rsidRDefault="00D83D4F">
      <w:bookmarkStart w:id="0" w:name="_GoBack"/>
      <w:bookmarkEnd w:id="0"/>
    </w:p>
    <w:sectPr w:rsidR="00D8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6D2"/>
    <w:multiLevelType w:val="hybridMultilevel"/>
    <w:tmpl w:val="627C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5"/>
    <w:rsid w:val="007F1525"/>
    <w:rsid w:val="00D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9752-C9BA-4B90-B43A-186C5B8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52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2021-03-23T19:01:00Z</dcterms:created>
  <dcterms:modified xsi:type="dcterms:W3CDTF">2021-03-23T19:01:00Z</dcterms:modified>
</cp:coreProperties>
</file>