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5278D0" w14:textId="77C8C3E1" w:rsidR="004C7D82" w:rsidRPr="00945551" w:rsidRDefault="004C7D82" w:rsidP="004C7D82">
      <w:pPr>
        <w:shd w:val="clear" w:color="auto" w:fill="FFFFFF"/>
        <w:spacing w:line="276" w:lineRule="auto"/>
        <w:jc w:val="both"/>
        <w:rPr>
          <w:rFonts w:ascii="Cambria" w:eastAsia="Times New Roman" w:hAnsi="Cambria" w:cs="Times New Roman"/>
          <w:color w:val="222222"/>
          <w:lang w:eastAsia="en-GB"/>
        </w:rPr>
      </w:pPr>
      <w:bookmarkStart w:id="0" w:name="_GoBack"/>
      <w:bookmarkEnd w:id="0"/>
      <w:r w:rsidRPr="00945551">
        <w:rPr>
          <w:rFonts w:ascii="Cambria" w:eastAsia="Times New Roman" w:hAnsi="Cambria" w:cs="Times New Roman"/>
          <w:noProof/>
          <w:color w:val="222222"/>
          <w:lang w:eastAsia="it-IT"/>
        </w:rPr>
        <w:drawing>
          <wp:inline distT="0" distB="0" distL="0" distR="0" wp14:anchorId="6C0F874C" wp14:editId="2AC6527E">
            <wp:extent cx="1231900" cy="123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14:paraId="786CBA76" w14:textId="77777777" w:rsidR="004C7D82" w:rsidRPr="00945551" w:rsidRDefault="004C7D82" w:rsidP="004C7D82">
      <w:pPr>
        <w:shd w:val="clear" w:color="auto" w:fill="FFFFFF"/>
        <w:spacing w:line="276" w:lineRule="auto"/>
        <w:jc w:val="both"/>
        <w:rPr>
          <w:rFonts w:ascii="Cambria" w:eastAsia="Times New Roman" w:hAnsi="Cambria" w:cs="Times New Roman"/>
          <w:color w:val="222222"/>
          <w:lang w:eastAsia="en-GB"/>
        </w:rPr>
      </w:pPr>
    </w:p>
    <w:p w14:paraId="076814B3" w14:textId="5D8F7F06" w:rsidR="004C7D82" w:rsidRPr="00945551" w:rsidRDefault="004C7D82" w:rsidP="004C7D82">
      <w:pPr>
        <w:shd w:val="clear" w:color="auto" w:fill="FFFFFF"/>
        <w:spacing w:line="276" w:lineRule="auto"/>
        <w:jc w:val="both"/>
        <w:rPr>
          <w:rFonts w:ascii="Cambria" w:eastAsia="Times New Roman" w:hAnsi="Cambria" w:cs="Times New Roman"/>
          <w:b/>
          <w:bCs/>
          <w:color w:val="222222"/>
          <w:lang w:eastAsia="en-GB"/>
        </w:rPr>
      </w:pPr>
      <w:r w:rsidRPr="00945551">
        <w:rPr>
          <w:rFonts w:ascii="Cambria" w:eastAsia="Times New Roman" w:hAnsi="Cambria" w:cs="Times New Roman"/>
          <w:b/>
          <w:bCs/>
          <w:color w:val="222222"/>
          <w:lang w:eastAsia="en-GB"/>
        </w:rPr>
        <w:t xml:space="preserve">                          Nello Petrucci</w:t>
      </w:r>
    </w:p>
    <w:p w14:paraId="2F501864" w14:textId="2EC475E4" w:rsidR="004C7D82" w:rsidRPr="00945551" w:rsidRDefault="004C7D82" w:rsidP="004C7D82">
      <w:pPr>
        <w:shd w:val="clear" w:color="auto" w:fill="FFFFFF"/>
        <w:spacing w:line="276" w:lineRule="auto"/>
        <w:jc w:val="both"/>
        <w:rPr>
          <w:rFonts w:ascii="Cambria" w:eastAsia="Times New Roman" w:hAnsi="Cambria" w:cs="Times New Roman"/>
          <w:b/>
          <w:bCs/>
          <w:color w:val="222222"/>
          <w:lang w:eastAsia="en-GB"/>
        </w:rPr>
      </w:pPr>
    </w:p>
    <w:p w14:paraId="4F3E0BD9" w14:textId="77777777" w:rsidR="004C7D82" w:rsidRPr="00945551" w:rsidRDefault="004C7D82" w:rsidP="004C7D82">
      <w:pPr>
        <w:shd w:val="clear" w:color="auto" w:fill="FFFFFF"/>
        <w:spacing w:line="276" w:lineRule="auto"/>
        <w:jc w:val="both"/>
        <w:rPr>
          <w:rFonts w:ascii="Cambria" w:eastAsia="Times New Roman" w:hAnsi="Cambria" w:cs="Times New Roman"/>
          <w:b/>
          <w:bCs/>
          <w:color w:val="222222"/>
          <w:lang w:eastAsia="en-GB"/>
        </w:rPr>
        <w:sectPr w:rsidR="004C7D82" w:rsidRPr="00945551" w:rsidSect="004C7D82">
          <w:pgSz w:w="11906" w:h="16838"/>
          <w:pgMar w:top="720" w:right="720" w:bottom="720" w:left="720" w:header="708" w:footer="708" w:gutter="0"/>
          <w:cols w:space="708"/>
          <w:docGrid w:linePitch="360"/>
        </w:sectPr>
      </w:pPr>
    </w:p>
    <w:p w14:paraId="41EB8332" w14:textId="27BEE612" w:rsidR="004C7D82" w:rsidRPr="00945551" w:rsidRDefault="00BA0AF4" w:rsidP="004C7D82">
      <w:pPr>
        <w:shd w:val="clear" w:color="auto" w:fill="FFFFFF"/>
        <w:spacing w:line="276" w:lineRule="auto"/>
        <w:jc w:val="center"/>
        <w:rPr>
          <w:rFonts w:ascii="Cambria" w:eastAsia="Times New Roman" w:hAnsi="Cambria" w:cs="Times New Roman"/>
          <w:b/>
          <w:bCs/>
          <w:color w:val="222222"/>
          <w:lang w:eastAsia="en-GB"/>
        </w:rPr>
      </w:pPr>
      <w:r>
        <w:rPr>
          <w:rFonts w:ascii="Cambria" w:eastAsia="Times New Roman" w:hAnsi="Cambria" w:cs="Times New Roman"/>
          <w:b/>
          <w:bCs/>
          <w:noProof/>
          <w:color w:val="222222"/>
          <w:lang w:eastAsia="it-IT"/>
        </w:rPr>
        <w:drawing>
          <wp:inline distT="0" distB="0" distL="0" distR="0" wp14:anchorId="618CF9EF" wp14:editId="6F063ACE">
            <wp:extent cx="2754775" cy="2754775"/>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65097" cy="2765097"/>
                    </a:xfrm>
                    <a:prstGeom prst="rect">
                      <a:avLst/>
                    </a:prstGeom>
                  </pic:spPr>
                </pic:pic>
              </a:graphicData>
            </a:graphic>
          </wp:inline>
        </w:drawing>
      </w:r>
    </w:p>
    <w:p w14:paraId="40CEB3AD" w14:textId="77777777" w:rsidR="004C7D82" w:rsidRPr="00945551" w:rsidRDefault="004C7D82" w:rsidP="004C7D82">
      <w:pPr>
        <w:shd w:val="clear" w:color="auto" w:fill="FFFFFF"/>
        <w:spacing w:line="276" w:lineRule="auto"/>
        <w:jc w:val="both"/>
        <w:rPr>
          <w:rFonts w:ascii="Cambria" w:eastAsia="Times New Roman" w:hAnsi="Cambria" w:cs="Times New Roman"/>
          <w:color w:val="222222"/>
          <w:lang w:eastAsia="en-GB"/>
        </w:rPr>
      </w:pPr>
    </w:p>
    <w:p w14:paraId="76D52589" w14:textId="77777777" w:rsidR="00BA0AF4" w:rsidRDefault="00BA0AF4" w:rsidP="004C7D82">
      <w:pPr>
        <w:shd w:val="clear" w:color="auto" w:fill="FFFFFF"/>
        <w:spacing w:line="276" w:lineRule="auto"/>
        <w:ind w:firstLine="720"/>
        <w:jc w:val="both"/>
        <w:rPr>
          <w:rFonts w:ascii="Cambria" w:eastAsia="Times New Roman" w:hAnsi="Cambria" w:cs="Times New Roman"/>
          <w:color w:val="222222"/>
          <w:lang w:eastAsia="en-GB"/>
        </w:rPr>
      </w:pPr>
    </w:p>
    <w:p w14:paraId="2C3EB689" w14:textId="0F02BB39" w:rsidR="004C7D82" w:rsidRPr="004C7D82" w:rsidRDefault="004C7D82" w:rsidP="004C7D82">
      <w:pPr>
        <w:shd w:val="clear" w:color="auto" w:fill="FFFFFF"/>
        <w:spacing w:line="276" w:lineRule="auto"/>
        <w:ind w:firstLine="720"/>
        <w:jc w:val="both"/>
        <w:rPr>
          <w:rFonts w:ascii="Cambria" w:eastAsia="Times New Roman" w:hAnsi="Cambria" w:cs="Times New Roman"/>
          <w:color w:val="222222"/>
          <w:lang w:eastAsia="en-GB"/>
        </w:rPr>
      </w:pPr>
      <w:r w:rsidRPr="004C7D82">
        <w:rPr>
          <w:rFonts w:ascii="Cambria" w:eastAsia="Times New Roman" w:hAnsi="Cambria" w:cs="Times New Roman"/>
          <w:color w:val="222222"/>
          <w:lang w:eastAsia="en-GB"/>
        </w:rPr>
        <w:t>PSF vuole essere un festival internazionale con l’obbiettivo di far conoscere al grande pubblico le diverse espressioni d’arte. Importanti street artist, provenienti da diversi paesi del mondo, cineasti internazionali e musicisti si incontreranno per la prima volta in una cornice unica, Pompei. Confrontandosi, creando un forte momento di aggregazione sociale e scambi culturali, terreno fertile per nuove collaborazioni artistiche.</w:t>
      </w:r>
    </w:p>
    <w:p w14:paraId="7CED745E" w14:textId="77777777" w:rsidR="004C7D82" w:rsidRPr="004C7D82" w:rsidRDefault="004C7D82" w:rsidP="004C7D82">
      <w:pPr>
        <w:shd w:val="clear" w:color="auto" w:fill="FFFFFF"/>
        <w:spacing w:line="276" w:lineRule="auto"/>
        <w:ind w:firstLine="720"/>
        <w:jc w:val="both"/>
        <w:rPr>
          <w:rFonts w:ascii="Cambria" w:eastAsia="Times New Roman" w:hAnsi="Cambria" w:cs="Times New Roman"/>
          <w:color w:val="222222"/>
          <w:lang w:eastAsia="en-GB"/>
        </w:rPr>
      </w:pPr>
      <w:r w:rsidRPr="004C7D82">
        <w:rPr>
          <w:rFonts w:ascii="Cambria" w:eastAsia="Times New Roman" w:hAnsi="Cambria" w:cs="Times New Roman"/>
          <w:color w:val="222222"/>
          <w:lang w:eastAsia="en-GB"/>
        </w:rPr>
        <w:t xml:space="preserve">Il pubblico che diventa protagonista, una full immersion nel mondo dell’arte, in cui </w:t>
      </w:r>
      <w:proofErr w:type="gramStart"/>
      <w:r w:rsidRPr="004C7D82">
        <w:rPr>
          <w:rFonts w:ascii="Cambria" w:eastAsia="Times New Roman" w:hAnsi="Cambria" w:cs="Times New Roman"/>
          <w:color w:val="222222"/>
          <w:lang w:eastAsia="en-GB"/>
        </w:rPr>
        <w:t>seguire</w:t>
      </w:r>
      <w:proofErr w:type="gramEnd"/>
      <w:r w:rsidRPr="004C7D82">
        <w:rPr>
          <w:rFonts w:ascii="Cambria" w:eastAsia="Times New Roman" w:hAnsi="Cambria" w:cs="Times New Roman"/>
          <w:color w:val="222222"/>
          <w:lang w:eastAsia="en-GB"/>
        </w:rPr>
        <w:t xml:space="preserve"> gli artisti durante il processo creativo. La possibilità di creare una simbiosi tra pubblico e artisti, credo sia un grande momento creatività culturale.</w:t>
      </w:r>
    </w:p>
    <w:p w14:paraId="722BF87D" w14:textId="77777777" w:rsidR="004C7D82" w:rsidRPr="00945551" w:rsidRDefault="004C7D82" w:rsidP="004C7D82">
      <w:pPr>
        <w:shd w:val="clear" w:color="auto" w:fill="FFFFFF"/>
        <w:spacing w:line="276" w:lineRule="auto"/>
        <w:ind w:firstLine="720"/>
        <w:jc w:val="both"/>
        <w:rPr>
          <w:rFonts w:ascii="Cambria" w:eastAsia="Times New Roman" w:hAnsi="Cambria" w:cs="Times New Roman"/>
          <w:color w:val="222222"/>
          <w:lang w:eastAsia="en-GB"/>
        </w:rPr>
        <w:sectPr w:rsidR="004C7D82" w:rsidRPr="00945551" w:rsidSect="004C7D82">
          <w:type w:val="continuous"/>
          <w:pgSz w:w="11906" w:h="16838"/>
          <w:pgMar w:top="720" w:right="720" w:bottom="720" w:left="720" w:header="708" w:footer="708" w:gutter="0"/>
          <w:cols w:num="2" w:space="709"/>
          <w:docGrid w:linePitch="360"/>
        </w:sectPr>
      </w:pPr>
    </w:p>
    <w:p w14:paraId="3C9628BE" w14:textId="1A5962B2" w:rsidR="004C7D82" w:rsidRPr="004C7D82" w:rsidRDefault="004C7D82" w:rsidP="004C7D82">
      <w:pPr>
        <w:shd w:val="clear" w:color="auto" w:fill="FFFFFF"/>
        <w:spacing w:line="276" w:lineRule="auto"/>
        <w:ind w:firstLine="720"/>
        <w:jc w:val="both"/>
        <w:rPr>
          <w:rFonts w:ascii="Cambria" w:eastAsia="Times New Roman" w:hAnsi="Cambria" w:cs="Times New Roman"/>
          <w:color w:val="222222"/>
          <w:lang w:eastAsia="en-GB"/>
        </w:rPr>
      </w:pPr>
      <w:r w:rsidRPr="004C7D82">
        <w:rPr>
          <w:rFonts w:ascii="Cambria" w:eastAsia="Times New Roman" w:hAnsi="Cambria" w:cs="Times New Roman"/>
          <w:color w:val="222222"/>
          <w:lang w:eastAsia="en-GB"/>
        </w:rPr>
        <w:t>“</w:t>
      </w:r>
      <w:r w:rsidRPr="004C7D82">
        <w:rPr>
          <w:rFonts w:ascii="Cambria" w:eastAsia="Times New Roman" w:hAnsi="Cambria" w:cs="Times New Roman"/>
          <w:i/>
          <w:iCs/>
          <w:color w:val="222222"/>
          <w:lang w:eastAsia="en-GB"/>
        </w:rPr>
        <w:t>L’arte ci permette di indagare noi stessi, di interrogarci e di approfondire quell’aspetto che molto spesso è difficile esprimere con le parole e che, attraverso i colori, le immagini, le note, lasciano all’immaginazione dello spettatore libera visione …”</w:t>
      </w:r>
    </w:p>
    <w:p w14:paraId="615F9B3B" w14:textId="09226655" w:rsidR="004C7D82" w:rsidRPr="004C7D82" w:rsidRDefault="004C7D82" w:rsidP="006C2D72">
      <w:pPr>
        <w:shd w:val="clear" w:color="auto" w:fill="FFFFFF"/>
        <w:spacing w:line="276" w:lineRule="auto"/>
        <w:ind w:firstLine="720"/>
        <w:jc w:val="both"/>
        <w:rPr>
          <w:rFonts w:ascii="Cambria" w:eastAsia="Times New Roman" w:hAnsi="Cambria" w:cs="Times New Roman"/>
          <w:color w:val="222222"/>
          <w:lang w:eastAsia="en-GB"/>
        </w:rPr>
      </w:pPr>
      <w:r w:rsidRPr="004C7D82">
        <w:rPr>
          <w:rFonts w:ascii="Cambria" w:eastAsia="Times New Roman" w:hAnsi="Cambria" w:cs="Times New Roman"/>
          <w:color w:val="222222"/>
          <w:lang w:eastAsia="en-GB"/>
        </w:rPr>
        <w:t>In un momento difficile come questo, arte e cultura non possono che rappresentare un punto di partenza di un qualcosa che aspetteremo diventi un “nuovo Rinascimento”.</w:t>
      </w:r>
      <w:r w:rsidR="006C2D72">
        <w:rPr>
          <w:rFonts w:ascii="Cambria" w:eastAsia="Times New Roman" w:hAnsi="Cambria" w:cs="Times New Roman"/>
          <w:color w:val="222222"/>
          <w:lang w:eastAsia="en-GB"/>
        </w:rPr>
        <w:t xml:space="preserve"> </w:t>
      </w:r>
      <w:r w:rsidRPr="004C7D82">
        <w:rPr>
          <w:rFonts w:ascii="Cambria" w:eastAsia="Times New Roman" w:hAnsi="Cambria" w:cs="Times New Roman"/>
          <w:color w:val="222222"/>
          <w:lang w:eastAsia="en-GB"/>
        </w:rPr>
        <w:t>Pompei ha bisogno di eventi come questo.</w:t>
      </w:r>
    </w:p>
    <w:p w14:paraId="591EEA62" w14:textId="5505F4DA" w:rsidR="006C2D72" w:rsidRDefault="00D17E6B" w:rsidP="004C7D82">
      <w:pPr>
        <w:spacing w:line="276" w:lineRule="auto"/>
        <w:jc w:val="both"/>
        <w:rPr>
          <w:rFonts w:ascii="Cambria" w:hAnsi="Cambria" w:cs="Times New Roman"/>
          <w:b/>
          <w:bCs/>
        </w:rPr>
      </w:pPr>
      <w:r>
        <w:rPr>
          <w:rFonts w:ascii="Cambria" w:hAnsi="Cambria" w:cs="Times New Roman"/>
          <w:b/>
          <w:bCs/>
        </w:rPr>
        <w:t xml:space="preserve">                                                                                                      </w:t>
      </w:r>
      <w:r w:rsidR="00D55576">
        <w:rPr>
          <w:rFonts w:ascii="Cambria" w:hAnsi="Cambria" w:cs="Times New Roman"/>
          <w:b/>
          <w:bCs/>
        </w:rPr>
        <w:t xml:space="preserve">   </w:t>
      </w:r>
    </w:p>
    <w:p w14:paraId="291323BE" w14:textId="2B62905F" w:rsidR="00D55576" w:rsidRPr="006C2D72" w:rsidRDefault="006C2D72" w:rsidP="006C2D72">
      <w:pPr>
        <w:spacing w:line="276" w:lineRule="auto"/>
        <w:jc w:val="center"/>
        <w:rPr>
          <w:rFonts w:ascii="Cambria" w:hAnsi="Cambria" w:cs="Times New Roman"/>
          <w:b/>
          <w:bCs/>
        </w:rPr>
        <w:sectPr w:rsidR="00D55576" w:rsidRPr="006C2D72" w:rsidSect="006C2D72">
          <w:type w:val="continuous"/>
          <w:pgSz w:w="11906" w:h="16838"/>
          <w:pgMar w:top="720" w:right="720" w:bottom="720" w:left="720" w:header="708" w:footer="708" w:gutter="0"/>
          <w:cols w:space="708"/>
          <w:docGrid w:linePitch="360"/>
        </w:sectPr>
      </w:pPr>
      <w:r>
        <w:rPr>
          <w:rFonts w:ascii="Cambria" w:hAnsi="Cambria" w:cs="Times New Roman"/>
          <w:b/>
          <w:bCs/>
        </w:rPr>
        <w:t xml:space="preserve">                                                                                                  </w:t>
      </w:r>
      <w:r w:rsidR="004F567E" w:rsidRPr="004F567E">
        <w:rPr>
          <w:rFonts w:ascii="Cambria" w:hAnsi="Cambria" w:cs="Times New Roman"/>
          <w:b/>
          <w:bCs/>
        </w:rPr>
        <w:t xml:space="preserve">Alfonso </w:t>
      </w:r>
      <w:proofErr w:type="spellStart"/>
      <w:r w:rsidR="004F567E" w:rsidRPr="004F567E">
        <w:rPr>
          <w:rFonts w:ascii="Cambria" w:hAnsi="Cambria" w:cs="Times New Roman"/>
          <w:b/>
          <w:bCs/>
        </w:rPr>
        <w:t>Todisco</w:t>
      </w:r>
      <w:proofErr w:type="spellEnd"/>
    </w:p>
    <w:p w14:paraId="0158C62C" w14:textId="77777777" w:rsidR="00D55576" w:rsidRDefault="00D55576" w:rsidP="006C2D72">
      <w:pPr>
        <w:spacing w:line="276" w:lineRule="auto"/>
        <w:jc w:val="both"/>
        <w:rPr>
          <w:rFonts w:ascii="Cambria" w:hAnsi="Cambria" w:cs="Times New Roman"/>
        </w:rPr>
      </w:pPr>
    </w:p>
    <w:p w14:paraId="2BDF567B" w14:textId="106EAFBE" w:rsidR="004F567E" w:rsidRPr="00D55576" w:rsidRDefault="00D55576" w:rsidP="004F567E">
      <w:pPr>
        <w:spacing w:line="276" w:lineRule="auto"/>
        <w:ind w:firstLine="720"/>
        <w:jc w:val="both"/>
        <w:rPr>
          <w:rFonts w:ascii="Cambria" w:hAnsi="Cambria" w:cs="Times New Roman"/>
        </w:rPr>
      </w:pPr>
      <w:r>
        <w:rPr>
          <w:rFonts w:ascii="Cambria" w:hAnsi="Cambria" w:cs="Times New Roman"/>
        </w:rPr>
        <w:t>“</w:t>
      </w:r>
      <w:r w:rsidR="004F567E" w:rsidRPr="004F567E">
        <w:rPr>
          <w:rFonts w:ascii="Cambria" w:hAnsi="Cambria" w:cs="Times New Roman"/>
        </w:rPr>
        <w:t>Il concept del reparto Street Music intende la "strada" come punto di incontro non solo tra artisti e pubblico, ma anche tra i generi musicali: dal jazz al pop, dal rap alla classica, dal cantautorato al rock, la programmazione live sarà caratterizzata da un viaggio tra i generi, favorendo le contaminazioni e le collaborazioni tra i musicisti. Circa 20 concerti in 3 giorni, con ospiti d'eccezione, giovani talenti e la partecipazione di numerose realtà locali.</w:t>
      </w:r>
      <w:r>
        <w:rPr>
          <w:rFonts w:ascii="Cambria" w:hAnsi="Cambria" w:cs="Times New Roman"/>
        </w:rPr>
        <w:t>”</w:t>
      </w:r>
    </w:p>
    <w:p w14:paraId="1D763D65" w14:textId="5C1E0A2E" w:rsidR="004F567E" w:rsidRDefault="004F567E" w:rsidP="004C7D82">
      <w:pPr>
        <w:spacing w:line="276" w:lineRule="auto"/>
        <w:jc w:val="both"/>
        <w:rPr>
          <w:rFonts w:ascii="Cambria" w:hAnsi="Cambria" w:cs="Times New Roman"/>
        </w:rPr>
      </w:pPr>
    </w:p>
    <w:p w14:paraId="07797349" w14:textId="608F27AF" w:rsidR="004F567E" w:rsidRDefault="00D55576" w:rsidP="004C7D82">
      <w:pPr>
        <w:spacing w:line="276" w:lineRule="auto"/>
        <w:jc w:val="both"/>
        <w:rPr>
          <w:rFonts w:ascii="Cambria" w:hAnsi="Cambria" w:cs="Times New Roman"/>
        </w:rPr>
      </w:pPr>
      <w:r>
        <w:rPr>
          <w:rFonts w:ascii="Cambria" w:hAnsi="Cambria" w:cs="Times New Roman"/>
          <w:noProof/>
          <w:lang w:eastAsia="it-IT"/>
        </w:rPr>
        <w:drawing>
          <wp:inline distT="0" distB="0" distL="0" distR="0" wp14:anchorId="2EA81E48" wp14:editId="009AB4B5">
            <wp:extent cx="2846131" cy="2558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grayscl/>
                      <a:extLst>
                        <a:ext uri="{28A0092B-C50C-407E-A947-70E740481C1C}">
                          <a14:useLocalDpi xmlns:a14="http://schemas.microsoft.com/office/drawing/2010/main" val="0"/>
                        </a:ext>
                      </a:extLst>
                    </a:blip>
                    <a:srcRect l="11141" r="14683"/>
                    <a:stretch/>
                  </pic:blipFill>
                  <pic:spPr bwMode="auto">
                    <a:xfrm>
                      <a:off x="0" y="0"/>
                      <a:ext cx="2850759" cy="2562164"/>
                    </a:xfrm>
                    <a:prstGeom prst="rect">
                      <a:avLst/>
                    </a:prstGeom>
                    <a:ln>
                      <a:noFill/>
                    </a:ln>
                    <a:extLst>
                      <a:ext uri="{53640926-AAD7-44D8-BBD7-CCE9431645EC}">
                        <a14:shadowObscured xmlns:a14="http://schemas.microsoft.com/office/drawing/2010/main"/>
                      </a:ext>
                    </a:extLst>
                  </pic:spPr>
                </pic:pic>
              </a:graphicData>
            </a:graphic>
          </wp:inline>
        </w:drawing>
      </w:r>
    </w:p>
    <w:p w14:paraId="6EF25244" w14:textId="614AF7E8" w:rsidR="006C2D72" w:rsidRDefault="006C2D72" w:rsidP="004C7D82">
      <w:pPr>
        <w:spacing w:line="276" w:lineRule="auto"/>
        <w:jc w:val="both"/>
        <w:rPr>
          <w:rFonts w:ascii="Cambria" w:hAnsi="Cambria" w:cs="Times New Roman"/>
        </w:rPr>
      </w:pPr>
    </w:p>
    <w:p w14:paraId="14156D34" w14:textId="77777777" w:rsidR="006C2D72" w:rsidRDefault="006C2D72" w:rsidP="004C7D82">
      <w:pPr>
        <w:spacing w:line="276" w:lineRule="auto"/>
        <w:jc w:val="both"/>
        <w:rPr>
          <w:rFonts w:ascii="Cambria" w:hAnsi="Cambria" w:cs="Times New Roman"/>
        </w:rPr>
      </w:pPr>
    </w:p>
    <w:p w14:paraId="4B5FDD3F" w14:textId="77777777" w:rsidR="004F567E" w:rsidRPr="00945551" w:rsidRDefault="004F567E" w:rsidP="004C7D82">
      <w:pPr>
        <w:spacing w:line="276" w:lineRule="auto"/>
        <w:jc w:val="both"/>
        <w:rPr>
          <w:rFonts w:ascii="Cambria" w:hAnsi="Cambria" w:cs="Times New Roman"/>
        </w:rPr>
      </w:pPr>
    </w:p>
    <w:p w14:paraId="160CB98F" w14:textId="77777777" w:rsidR="00D55576" w:rsidRDefault="00D55576" w:rsidP="004C7D82">
      <w:pPr>
        <w:spacing w:line="276" w:lineRule="auto"/>
        <w:jc w:val="both"/>
        <w:rPr>
          <w:rFonts w:ascii="Cambria" w:hAnsi="Cambria" w:cs="Times New Roman"/>
          <w:b/>
          <w:bCs/>
        </w:rPr>
        <w:sectPr w:rsidR="00D55576" w:rsidSect="00D55576">
          <w:type w:val="continuous"/>
          <w:pgSz w:w="11906" w:h="16838"/>
          <w:pgMar w:top="720" w:right="720" w:bottom="720" w:left="720" w:header="708" w:footer="708" w:gutter="0"/>
          <w:cols w:num="2" w:space="708"/>
          <w:docGrid w:linePitch="360"/>
        </w:sectPr>
      </w:pPr>
    </w:p>
    <w:p w14:paraId="4FD19E41" w14:textId="4582DC3D" w:rsidR="006C2D72" w:rsidRPr="00945551" w:rsidRDefault="00312B6B" w:rsidP="004C7D82">
      <w:pPr>
        <w:spacing w:line="276" w:lineRule="auto"/>
        <w:jc w:val="both"/>
        <w:rPr>
          <w:rFonts w:ascii="Cambria" w:hAnsi="Cambria" w:cs="Times New Roman"/>
          <w:b/>
          <w:bCs/>
        </w:rPr>
      </w:pPr>
      <w:r>
        <w:rPr>
          <w:rFonts w:ascii="Cambria" w:hAnsi="Cambria" w:cs="Times New Roman"/>
          <w:b/>
          <w:bCs/>
        </w:rPr>
        <w:t xml:space="preserve">               </w:t>
      </w:r>
      <w:r w:rsidR="004C7D82" w:rsidRPr="00945551">
        <w:rPr>
          <w:rFonts w:ascii="Cambria" w:hAnsi="Cambria" w:cs="Times New Roman"/>
          <w:b/>
          <w:bCs/>
        </w:rPr>
        <w:t>Andrea Valentino</w:t>
      </w:r>
    </w:p>
    <w:p w14:paraId="3A8651CA" w14:textId="77777777" w:rsidR="004C7D82" w:rsidRPr="00945551" w:rsidRDefault="004C7D82" w:rsidP="004C7D82">
      <w:pPr>
        <w:spacing w:line="276" w:lineRule="auto"/>
        <w:jc w:val="both"/>
        <w:rPr>
          <w:rFonts w:ascii="Cambria" w:hAnsi="Cambria" w:cs="Times New Roman"/>
          <w:b/>
          <w:bCs/>
        </w:rPr>
      </w:pPr>
    </w:p>
    <w:p w14:paraId="7C30BB3B" w14:textId="77777777" w:rsidR="00715862" w:rsidRDefault="00715862" w:rsidP="004C2652">
      <w:pPr>
        <w:rPr>
          <w:rFonts w:ascii="Cambria" w:eastAsia="Times New Roman" w:hAnsi="Cambria" w:cs="Times New Roman"/>
          <w:i/>
          <w:iCs/>
          <w:color w:val="000000"/>
          <w:lang w:eastAsia="en-GB"/>
        </w:rPr>
        <w:sectPr w:rsidR="00715862" w:rsidSect="00715862">
          <w:type w:val="continuous"/>
          <w:pgSz w:w="11906" w:h="16838"/>
          <w:pgMar w:top="720" w:right="720" w:bottom="720" w:left="720" w:header="708" w:footer="708" w:gutter="0"/>
          <w:cols w:num="2" w:space="708"/>
          <w:docGrid w:linePitch="360"/>
        </w:sectPr>
      </w:pPr>
    </w:p>
    <w:p w14:paraId="76179A13" w14:textId="3BD9F32A" w:rsidR="008B6947" w:rsidRDefault="008B6947" w:rsidP="004C2652">
      <w:pPr>
        <w:rPr>
          <w:rFonts w:ascii="Cambria" w:eastAsia="Times New Roman" w:hAnsi="Cambria" w:cs="Times New Roman"/>
          <w:i/>
          <w:iCs/>
          <w:color w:val="000000"/>
          <w:lang w:eastAsia="en-GB"/>
        </w:rPr>
      </w:pPr>
    </w:p>
    <w:p w14:paraId="33525851" w14:textId="74FB6EAA" w:rsidR="006C2D72" w:rsidRDefault="00312B6B" w:rsidP="004C2652">
      <w:pPr>
        <w:rPr>
          <w:rFonts w:ascii="Cambria" w:eastAsia="Times New Roman" w:hAnsi="Cambria" w:cs="Times New Roman"/>
          <w:i/>
          <w:iCs/>
          <w:color w:val="000000"/>
          <w:lang w:eastAsia="en-GB"/>
        </w:rPr>
      </w:pPr>
      <w:r>
        <w:rPr>
          <w:rFonts w:ascii="Cambria" w:eastAsia="Times New Roman" w:hAnsi="Cambria" w:cs="Times New Roman"/>
          <w:i/>
          <w:iCs/>
          <w:noProof/>
          <w:color w:val="000000"/>
          <w:lang w:eastAsia="it-IT"/>
        </w:rPr>
        <w:drawing>
          <wp:inline distT="0" distB="0" distL="0" distR="0" wp14:anchorId="6CD168EA" wp14:editId="3C4BC607">
            <wp:extent cx="2384385" cy="2384385"/>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2126" cy="2392126"/>
                    </a:xfrm>
                    <a:prstGeom prst="rect">
                      <a:avLst/>
                    </a:prstGeom>
                  </pic:spPr>
                </pic:pic>
              </a:graphicData>
            </a:graphic>
          </wp:inline>
        </w:drawing>
      </w:r>
    </w:p>
    <w:p w14:paraId="6663AE5E" w14:textId="77777777" w:rsidR="006C2D72" w:rsidRPr="00945551" w:rsidRDefault="006C2D72" w:rsidP="004C2652">
      <w:pPr>
        <w:rPr>
          <w:rFonts w:ascii="Cambria" w:eastAsia="Times New Roman" w:hAnsi="Cambria" w:cs="Times New Roman"/>
          <w:i/>
          <w:iCs/>
          <w:color w:val="000000"/>
          <w:lang w:eastAsia="en-GB"/>
        </w:rPr>
      </w:pPr>
    </w:p>
    <w:p w14:paraId="0D6F8909" w14:textId="06331E5C" w:rsidR="00E9077F" w:rsidRPr="006C2D72" w:rsidRDefault="006C2D72" w:rsidP="00312B6B">
      <w:pPr>
        <w:ind w:firstLine="720"/>
        <w:rPr>
          <w:rFonts w:ascii="Cambria" w:eastAsia="Times New Roman" w:hAnsi="Cambria" w:cs="Times New Roman"/>
          <w:color w:val="000000"/>
          <w:lang w:eastAsia="en-GB"/>
        </w:rPr>
      </w:pPr>
      <w:r>
        <w:rPr>
          <w:rFonts w:ascii="Cambria" w:eastAsia="Times New Roman" w:hAnsi="Cambria" w:cs="Times New Roman"/>
          <w:color w:val="000000"/>
          <w:lang w:eastAsia="en-GB"/>
        </w:rPr>
        <w:t>“</w:t>
      </w:r>
      <w:r w:rsidRPr="006C2D72">
        <w:rPr>
          <w:rFonts w:ascii="Cambria" w:eastAsia="Times New Roman" w:hAnsi="Cambria" w:cs="Times New Roman"/>
          <w:color w:val="000000"/>
          <w:lang w:eastAsia="en-GB"/>
        </w:rPr>
        <w:t xml:space="preserve">L'esigenza di riappropriarsi degli spazi culturali. É questa la spinta naturale per la nascita del festival. Le arti che si fondono e rispettano le proprie peculiarità. Il cinema </w:t>
      </w:r>
      <w:r w:rsidRPr="006C2D72">
        <w:rPr>
          <w:rFonts w:ascii="Cambria" w:eastAsia="Times New Roman" w:hAnsi="Cambria" w:cs="Times New Roman"/>
          <w:color w:val="000000"/>
          <w:lang w:eastAsia="en-GB"/>
        </w:rPr>
        <w:t>durante la pandemia ha perso la ritualità magica della sala, gli spettatori, purtroppo, durante questo periodo di sospensione, si sono abituati alla visione domestica. Il nostro compito é riportare le giovani generazioni al cinema, far vivere i luoghi dell'immaginazione, ricreare l'alternativa alla visione frammentaria. La kermesse ha uno sguardo internazionale, proporremo film giunti da ogni parte del globo, per questo abbiamo scelto una giuria di qualità composta da personalità di spessore come il maestro Pericle Odierna, il regista iraniano Mohamed Fard, il montatore Alessandro Marinelli, l'art director turco Mehmet Oflazoglu. Ci interessa porre le basi per creare un vero e proprio crocevia culturale del Mediterraneo, Pompei con la sua storia e la sua seducente bellezza é il luogo perfetto per fare incontrare sensibilità e creatività.</w:t>
      </w:r>
      <w:r>
        <w:rPr>
          <w:rFonts w:ascii="Cambria" w:eastAsia="Times New Roman" w:hAnsi="Cambria" w:cs="Times New Roman"/>
          <w:color w:val="000000"/>
          <w:lang w:eastAsia="en-GB"/>
        </w:rPr>
        <w:t>”</w:t>
      </w:r>
    </w:p>
    <w:p w14:paraId="211866C7" w14:textId="77777777" w:rsidR="00312B6B" w:rsidRDefault="00312B6B" w:rsidP="004C2652">
      <w:pPr>
        <w:rPr>
          <w:rFonts w:ascii="Cambria" w:eastAsia="Times New Roman" w:hAnsi="Cambria" w:cs="Times New Roman"/>
          <w:b/>
          <w:bCs/>
          <w:color w:val="000000"/>
          <w:lang w:eastAsia="en-GB"/>
        </w:rPr>
        <w:sectPr w:rsidR="00312B6B" w:rsidSect="00312B6B">
          <w:type w:val="continuous"/>
          <w:pgSz w:w="11906" w:h="16838"/>
          <w:pgMar w:top="720" w:right="720" w:bottom="720" w:left="720" w:header="708" w:footer="708" w:gutter="0"/>
          <w:cols w:num="2" w:space="708"/>
          <w:docGrid w:linePitch="360"/>
        </w:sectPr>
      </w:pPr>
    </w:p>
    <w:p w14:paraId="6AC4EFD7" w14:textId="4847E7AD" w:rsidR="006C2D72" w:rsidRDefault="006C2D72" w:rsidP="004C2652">
      <w:pPr>
        <w:rPr>
          <w:rFonts w:ascii="Cambria" w:eastAsia="Times New Roman" w:hAnsi="Cambria" w:cs="Times New Roman"/>
          <w:b/>
          <w:bCs/>
          <w:color w:val="000000"/>
          <w:lang w:eastAsia="en-GB"/>
        </w:rPr>
      </w:pPr>
    </w:p>
    <w:p w14:paraId="098FB7AF" w14:textId="69867443" w:rsidR="00312B6B" w:rsidRDefault="00312B6B" w:rsidP="004C2652">
      <w:pPr>
        <w:rPr>
          <w:rFonts w:ascii="Cambria" w:eastAsia="Times New Roman" w:hAnsi="Cambria" w:cs="Times New Roman"/>
          <w:b/>
          <w:bCs/>
          <w:color w:val="000000"/>
          <w:lang w:eastAsia="en-GB"/>
        </w:rPr>
      </w:pPr>
    </w:p>
    <w:p w14:paraId="66271750" w14:textId="77777777" w:rsidR="00312B6B" w:rsidRDefault="00312B6B" w:rsidP="004C2652">
      <w:pPr>
        <w:rPr>
          <w:rFonts w:ascii="Cambria" w:eastAsia="Times New Roman" w:hAnsi="Cambria" w:cs="Times New Roman"/>
          <w:b/>
          <w:bCs/>
          <w:color w:val="000000"/>
          <w:lang w:eastAsia="en-GB"/>
        </w:rPr>
      </w:pPr>
    </w:p>
    <w:p w14:paraId="38E8FE77" w14:textId="77777777" w:rsidR="006C2D72" w:rsidRDefault="006C2D72" w:rsidP="004C2652">
      <w:pPr>
        <w:rPr>
          <w:rFonts w:ascii="Cambria" w:eastAsia="Times New Roman" w:hAnsi="Cambria" w:cs="Times New Roman"/>
          <w:b/>
          <w:bCs/>
          <w:color w:val="000000"/>
          <w:lang w:eastAsia="en-GB"/>
        </w:rPr>
      </w:pPr>
    </w:p>
    <w:p w14:paraId="3950D1F1" w14:textId="77777777" w:rsidR="006C2D72" w:rsidRDefault="006C2D72" w:rsidP="004C2652">
      <w:pPr>
        <w:rPr>
          <w:rFonts w:ascii="Cambria" w:eastAsia="Times New Roman" w:hAnsi="Cambria" w:cs="Times New Roman"/>
          <w:b/>
          <w:bCs/>
          <w:color w:val="000000"/>
          <w:lang w:eastAsia="en-GB"/>
        </w:rPr>
      </w:pPr>
    </w:p>
    <w:p w14:paraId="0787A223" w14:textId="51970E1D" w:rsidR="006C2D72" w:rsidRDefault="006C2D72" w:rsidP="006C2D72">
      <w:pPr>
        <w:spacing w:line="276" w:lineRule="auto"/>
        <w:jc w:val="both"/>
        <w:rPr>
          <w:rFonts w:ascii="Cambria" w:hAnsi="Cambria" w:cs="Times New Roman"/>
          <w:b/>
          <w:bCs/>
        </w:rPr>
        <w:sectPr w:rsidR="006C2D72" w:rsidSect="004C7D82">
          <w:type w:val="continuous"/>
          <w:pgSz w:w="11906" w:h="16838"/>
          <w:pgMar w:top="720" w:right="720" w:bottom="720" w:left="720" w:header="708" w:footer="708" w:gutter="0"/>
          <w:cols w:space="708"/>
          <w:docGrid w:linePitch="360"/>
        </w:sectPr>
      </w:pPr>
      <w:r>
        <w:rPr>
          <w:rFonts w:ascii="Cambria" w:hAnsi="Cambria" w:cs="Times New Roman"/>
          <w:b/>
          <w:bCs/>
        </w:rPr>
        <w:t xml:space="preserve">                                                                                                                                                Chiara Canali</w:t>
      </w:r>
    </w:p>
    <w:p w14:paraId="2415E497" w14:textId="77777777" w:rsidR="006C2D72" w:rsidRDefault="006C2D72" w:rsidP="006C2D72">
      <w:pPr>
        <w:spacing w:line="276" w:lineRule="auto"/>
        <w:jc w:val="both"/>
        <w:rPr>
          <w:rFonts w:ascii="Cambria" w:hAnsi="Cambria" w:cs="Times New Roman"/>
        </w:rPr>
        <w:sectPr w:rsidR="006C2D72" w:rsidSect="004C7D82">
          <w:type w:val="continuous"/>
          <w:pgSz w:w="11906" w:h="16838"/>
          <w:pgMar w:top="720" w:right="720" w:bottom="720" w:left="720" w:header="708" w:footer="708" w:gutter="0"/>
          <w:cols w:space="708"/>
          <w:docGrid w:linePitch="360"/>
        </w:sectPr>
      </w:pPr>
    </w:p>
    <w:p w14:paraId="44DE47E5" w14:textId="742755DD" w:rsidR="006C2D72" w:rsidRPr="00293228" w:rsidRDefault="006C2D72" w:rsidP="006C2D72">
      <w:pPr>
        <w:spacing w:line="276" w:lineRule="auto"/>
        <w:ind w:firstLine="720"/>
        <w:jc w:val="both"/>
        <w:rPr>
          <w:rFonts w:ascii="Cambria" w:hAnsi="Cambria" w:cs="Times New Roman"/>
        </w:rPr>
      </w:pPr>
      <w:r w:rsidRPr="00293228">
        <w:rPr>
          <w:rFonts w:ascii="Cambria" w:hAnsi="Cambria" w:cs="Times New Roman"/>
        </w:rPr>
        <w:t>“È significativa la nascita di un festival di Street Culture proprio a Pompei, che potremmo definire la culla della Street Art. In epoca romana Pompei fu un caso esemplare di utilizzo creativo del muro. Degne di nota per quantità e qualità sono le scritte rinvenute sui muri delle vie di Pompei: poesie e versi d’amore, inserzioni commerciali, ma anche frasi di propaganda politica o esclamazioni volgari dedicate a prostitute. Oggi, come in passato, l’arte di strada ritorna a essere un libro perennemente aperto, crea un dialogo diretto con i cittadini perché li coinvolge nella vera essenza dei luoghi in cui si trova grazie al suo carattere site-specific. Infine ci consente di realizzare percorsi di arte pubblica facilmente accessibili a tutti, giocando un ruolo fondamentale nell’esperienza turistica locale e globale”.</w:t>
      </w:r>
    </w:p>
    <w:p w14:paraId="5A36C32A" w14:textId="77777777" w:rsidR="006C2D72" w:rsidRPr="006C2D72" w:rsidRDefault="006C2D72" w:rsidP="004C2652">
      <w:pPr>
        <w:rPr>
          <w:rFonts w:ascii="Cambria" w:eastAsia="Times New Roman" w:hAnsi="Cambria" w:cs="Times New Roman"/>
          <w:b/>
          <w:bCs/>
          <w:color w:val="000000"/>
          <w:lang w:eastAsia="en-GB"/>
        </w:rPr>
      </w:pPr>
    </w:p>
    <w:p w14:paraId="0839DF9A" w14:textId="53E3B8C1" w:rsidR="006C2D72" w:rsidRDefault="006C2D72" w:rsidP="004C2652">
      <w:pPr>
        <w:rPr>
          <w:rFonts w:ascii="Cambria" w:eastAsia="Times New Roman" w:hAnsi="Cambria" w:cs="Times New Roman"/>
          <w:b/>
          <w:bCs/>
          <w:color w:val="000000"/>
          <w:lang w:eastAsia="en-GB"/>
        </w:rPr>
      </w:pPr>
      <w:r>
        <w:rPr>
          <w:rFonts w:ascii="Cambria" w:hAnsi="Cambria" w:cs="Times New Roman"/>
          <w:b/>
          <w:bCs/>
          <w:noProof/>
          <w:lang w:eastAsia="it-IT"/>
        </w:rPr>
        <w:drawing>
          <wp:inline distT="0" distB="0" distL="0" distR="0" wp14:anchorId="623393C3" wp14:editId="6FB87CE6">
            <wp:extent cx="5486400" cy="3200400"/>
            <wp:effectExtent l="0" t="0" r="0" b="0"/>
            <wp:docPr id="7" name="Chiara Canali ritratto.tif"/>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1917700" cy="1816100"/>
                    </a:xfrm>
                    <a:prstGeom prst="rect">
                      <a:avLst/>
                    </a:prstGeom>
                  </pic:spPr>
                </pic:pic>
              </a:graphicData>
            </a:graphic>
          </wp:inline>
        </w:drawing>
      </w:r>
    </w:p>
    <w:p w14:paraId="533DF045" w14:textId="77777777" w:rsidR="006C2D72" w:rsidRDefault="006C2D72" w:rsidP="004C2652">
      <w:pPr>
        <w:rPr>
          <w:rFonts w:ascii="Cambria" w:eastAsia="Times New Roman" w:hAnsi="Cambria" w:cs="Times New Roman"/>
          <w:b/>
          <w:bCs/>
          <w:color w:val="000000"/>
          <w:lang w:eastAsia="en-GB"/>
        </w:rPr>
        <w:sectPr w:rsidR="006C2D72" w:rsidSect="006C2D72">
          <w:type w:val="continuous"/>
          <w:pgSz w:w="11906" w:h="16838"/>
          <w:pgMar w:top="720" w:right="720" w:bottom="720" w:left="720" w:header="708" w:footer="708" w:gutter="0"/>
          <w:cols w:num="2" w:space="708"/>
          <w:docGrid w:linePitch="360"/>
        </w:sectPr>
      </w:pPr>
    </w:p>
    <w:p w14:paraId="23751CD8" w14:textId="5EE053E6" w:rsidR="006C2D72" w:rsidRDefault="006C2D72" w:rsidP="004C2652">
      <w:pPr>
        <w:rPr>
          <w:rFonts w:ascii="Cambria" w:eastAsia="Times New Roman" w:hAnsi="Cambria" w:cs="Times New Roman"/>
          <w:b/>
          <w:bCs/>
          <w:color w:val="000000"/>
          <w:lang w:eastAsia="en-GB"/>
        </w:rPr>
      </w:pPr>
    </w:p>
    <w:p w14:paraId="5EFF78B1" w14:textId="09C60BD9" w:rsidR="006C2D72" w:rsidRDefault="006C2D72" w:rsidP="004C2652">
      <w:pPr>
        <w:rPr>
          <w:rFonts w:ascii="Cambria" w:eastAsia="Times New Roman" w:hAnsi="Cambria" w:cs="Times New Roman"/>
          <w:b/>
          <w:bCs/>
          <w:color w:val="000000"/>
          <w:lang w:eastAsia="en-GB"/>
        </w:rPr>
      </w:pPr>
    </w:p>
    <w:p w14:paraId="0DC14CBE" w14:textId="04B64443" w:rsidR="006C2D72" w:rsidRDefault="006C2D72" w:rsidP="004C2652">
      <w:pPr>
        <w:rPr>
          <w:rFonts w:ascii="Cambria" w:eastAsia="Times New Roman" w:hAnsi="Cambria" w:cs="Times New Roman"/>
          <w:b/>
          <w:bCs/>
          <w:color w:val="000000"/>
          <w:lang w:eastAsia="en-GB"/>
        </w:rPr>
      </w:pPr>
    </w:p>
    <w:p w14:paraId="5F657CE7" w14:textId="53759D75" w:rsidR="00312B6B" w:rsidRDefault="00312B6B" w:rsidP="004C2652">
      <w:pPr>
        <w:rPr>
          <w:rFonts w:ascii="Cambria" w:eastAsia="Times New Roman" w:hAnsi="Cambria" w:cs="Times New Roman"/>
          <w:b/>
          <w:bCs/>
          <w:color w:val="000000"/>
          <w:lang w:eastAsia="en-GB"/>
        </w:rPr>
      </w:pPr>
    </w:p>
    <w:p w14:paraId="62266ECA" w14:textId="77751AB0" w:rsidR="00312B6B" w:rsidRDefault="00312B6B" w:rsidP="004C2652">
      <w:pPr>
        <w:rPr>
          <w:rFonts w:ascii="Cambria" w:eastAsia="Times New Roman" w:hAnsi="Cambria" w:cs="Times New Roman"/>
          <w:b/>
          <w:bCs/>
          <w:color w:val="000000"/>
          <w:lang w:eastAsia="en-GB"/>
        </w:rPr>
      </w:pPr>
    </w:p>
    <w:p w14:paraId="628DD3F0" w14:textId="77777777" w:rsidR="00312B6B" w:rsidRDefault="00312B6B" w:rsidP="004C2652">
      <w:pPr>
        <w:rPr>
          <w:rFonts w:ascii="Cambria" w:eastAsia="Times New Roman" w:hAnsi="Cambria" w:cs="Times New Roman"/>
          <w:b/>
          <w:bCs/>
          <w:color w:val="000000"/>
          <w:lang w:eastAsia="en-GB"/>
        </w:rPr>
      </w:pPr>
    </w:p>
    <w:p w14:paraId="219AF45C" w14:textId="75B34C9C" w:rsidR="00E9077F" w:rsidRDefault="00E9077F" w:rsidP="004C2652">
      <w:pPr>
        <w:rPr>
          <w:rFonts w:ascii="Cambria" w:eastAsia="Times New Roman" w:hAnsi="Cambria" w:cs="Times New Roman"/>
          <w:b/>
          <w:bCs/>
          <w:color w:val="000000"/>
          <w:lang w:eastAsia="en-GB"/>
        </w:rPr>
      </w:pPr>
      <w:proofErr w:type="spellStart"/>
      <w:r w:rsidRPr="00D17E6B">
        <w:rPr>
          <w:rFonts w:ascii="Cambria" w:eastAsia="Times New Roman" w:hAnsi="Cambria" w:cs="Times New Roman"/>
          <w:b/>
          <w:bCs/>
          <w:color w:val="000000"/>
          <w:lang w:eastAsia="en-GB"/>
        </w:rPr>
        <w:t>Civitates</w:t>
      </w:r>
      <w:proofErr w:type="spellEnd"/>
      <w:r w:rsidRPr="00D17E6B">
        <w:rPr>
          <w:rFonts w:ascii="Cambria" w:eastAsia="Times New Roman" w:hAnsi="Cambria" w:cs="Times New Roman"/>
          <w:b/>
          <w:bCs/>
          <w:color w:val="000000"/>
          <w:lang w:eastAsia="en-GB"/>
        </w:rPr>
        <w:t xml:space="preserve"> Pompei</w:t>
      </w:r>
    </w:p>
    <w:p w14:paraId="7A8EFB4C" w14:textId="5A4B91E9" w:rsidR="008A5C80" w:rsidRDefault="008A5C80" w:rsidP="004C2652">
      <w:pPr>
        <w:rPr>
          <w:rFonts w:ascii="Cambria" w:eastAsia="Times New Roman" w:hAnsi="Cambria" w:cs="Times New Roman"/>
          <w:b/>
          <w:bCs/>
          <w:color w:val="000000"/>
          <w:lang w:eastAsia="en-GB"/>
        </w:rPr>
      </w:pPr>
    </w:p>
    <w:p w14:paraId="202988DD" w14:textId="77777777" w:rsidR="008A5C80" w:rsidRPr="00D17E6B" w:rsidRDefault="008A5C80" w:rsidP="004C2652">
      <w:pPr>
        <w:rPr>
          <w:rFonts w:ascii="Cambria" w:eastAsia="Times New Roman" w:hAnsi="Cambria" w:cs="Times New Roman"/>
          <w:b/>
          <w:bCs/>
          <w:color w:val="000000"/>
          <w:lang w:eastAsia="en-GB"/>
        </w:rPr>
      </w:pPr>
    </w:p>
    <w:p w14:paraId="013C22D3" w14:textId="77777777" w:rsidR="008A5C80" w:rsidRDefault="008A5C80" w:rsidP="004C2652">
      <w:pPr>
        <w:rPr>
          <w:rFonts w:ascii="Cambria" w:eastAsia="Times New Roman" w:hAnsi="Cambria" w:cs="Times New Roman"/>
          <w:color w:val="000000"/>
          <w:lang w:eastAsia="en-GB"/>
        </w:rPr>
        <w:sectPr w:rsidR="008A5C80" w:rsidSect="004C7D82">
          <w:type w:val="continuous"/>
          <w:pgSz w:w="11906" w:h="16838"/>
          <w:pgMar w:top="720" w:right="720" w:bottom="720" w:left="720" w:header="708" w:footer="708" w:gutter="0"/>
          <w:cols w:space="708"/>
          <w:docGrid w:linePitch="360"/>
        </w:sectPr>
      </w:pPr>
    </w:p>
    <w:p w14:paraId="09B84E7E" w14:textId="098CFFC0" w:rsidR="00E9077F" w:rsidRDefault="008A5C80" w:rsidP="004C2652">
      <w:pPr>
        <w:rPr>
          <w:rFonts w:ascii="Cambria" w:eastAsia="Times New Roman" w:hAnsi="Cambria" w:cs="Times New Roman"/>
          <w:color w:val="000000"/>
          <w:lang w:eastAsia="en-GB"/>
        </w:rPr>
      </w:pPr>
      <w:r>
        <w:rPr>
          <w:rFonts w:ascii="Cambria" w:eastAsia="Times New Roman" w:hAnsi="Cambria" w:cs="Times New Roman"/>
          <w:noProof/>
          <w:color w:val="000000"/>
          <w:lang w:eastAsia="it-IT"/>
        </w:rPr>
        <w:drawing>
          <wp:inline distT="0" distB="0" distL="0" distR="0" wp14:anchorId="5C410980" wp14:editId="798BF6EE">
            <wp:extent cx="2303362" cy="229424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316187" cy="2307014"/>
                    </a:xfrm>
                    <a:prstGeom prst="rect">
                      <a:avLst/>
                    </a:prstGeom>
                  </pic:spPr>
                </pic:pic>
              </a:graphicData>
            </a:graphic>
          </wp:inline>
        </w:drawing>
      </w:r>
    </w:p>
    <w:p w14:paraId="41A2CCAC" w14:textId="3B8DBE95" w:rsidR="00E9077F" w:rsidRPr="00E9077F" w:rsidRDefault="00353C0E" w:rsidP="00E9077F">
      <w:pPr>
        <w:ind w:firstLine="720"/>
        <w:rPr>
          <w:rFonts w:ascii="Cambria" w:eastAsia="Times New Roman" w:hAnsi="Cambria" w:cs="Times New Roman"/>
          <w:color w:val="000000"/>
          <w:lang w:eastAsia="en-GB"/>
        </w:rPr>
      </w:pPr>
      <w:r>
        <w:rPr>
          <w:rFonts w:ascii="Cambria" w:eastAsia="Times New Roman" w:hAnsi="Cambria" w:cs="Times New Roman"/>
          <w:color w:val="000000"/>
          <w:lang w:eastAsia="en-GB"/>
        </w:rPr>
        <w:t>“</w:t>
      </w:r>
      <w:r w:rsidR="00E9077F" w:rsidRPr="00E9077F">
        <w:rPr>
          <w:rFonts w:ascii="Cambria" w:eastAsia="Times New Roman" w:hAnsi="Cambria" w:cs="Times New Roman"/>
          <w:color w:val="000000"/>
          <w:lang w:eastAsia="en-GB"/>
        </w:rPr>
        <w:t>Il Comitato Civitates Pompei è un’organizzazione spontanea, apolitica e volontaristica, operante all’interno della rete nazionale Civitates, che ad oggi riunisce una ventina di comunità locali e circa quattrocento artisti tra musicisti, pittori, scultori, poeti, fotografi e attori.</w:t>
      </w:r>
    </w:p>
    <w:p w14:paraId="1D92CC5C" w14:textId="77777777" w:rsidR="00E9077F" w:rsidRPr="00E9077F" w:rsidRDefault="00E9077F" w:rsidP="00E9077F">
      <w:pPr>
        <w:ind w:firstLine="720"/>
        <w:rPr>
          <w:rFonts w:ascii="Cambria" w:eastAsia="Times New Roman" w:hAnsi="Cambria" w:cs="Times New Roman"/>
          <w:color w:val="000000"/>
          <w:lang w:eastAsia="en-GB"/>
        </w:rPr>
      </w:pPr>
      <w:r w:rsidRPr="00E9077F">
        <w:rPr>
          <w:rFonts w:ascii="Cambria" w:eastAsia="Times New Roman" w:hAnsi="Cambria" w:cs="Times New Roman"/>
          <w:color w:val="000000"/>
          <w:lang w:eastAsia="en-GB"/>
        </w:rPr>
        <w:t>Il Comitato opera sui temi dell’innovazione sociale, della cittadinanza attiva e dell’educazione civica, riconoscendo alla cultura, alla musica e alle arti una straordinaria valenza pedagogica e sociale oltre che estetica.</w:t>
      </w:r>
    </w:p>
    <w:p w14:paraId="4857EECB" w14:textId="77777777" w:rsidR="008A5C80" w:rsidRDefault="008A5C80" w:rsidP="00E9077F">
      <w:pPr>
        <w:ind w:firstLine="720"/>
        <w:rPr>
          <w:rFonts w:ascii="Cambria" w:eastAsia="Times New Roman" w:hAnsi="Cambria" w:cs="Times New Roman"/>
          <w:color w:val="000000"/>
          <w:lang w:eastAsia="en-GB"/>
        </w:rPr>
        <w:sectPr w:rsidR="008A5C80" w:rsidSect="008A5C80">
          <w:type w:val="continuous"/>
          <w:pgSz w:w="11906" w:h="16838"/>
          <w:pgMar w:top="720" w:right="720" w:bottom="720" w:left="720" w:header="708" w:footer="708" w:gutter="0"/>
          <w:cols w:num="2" w:space="708"/>
          <w:docGrid w:linePitch="360"/>
        </w:sectPr>
      </w:pPr>
    </w:p>
    <w:p w14:paraId="2F0A447A" w14:textId="77777777" w:rsidR="008A5C80" w:rsidRDefault="008A5C80" w:rsidP="00E9077F">
      <w:pPr>
        <w:ind w:firstLine="720"/>
        <w:rPr>
          <w:rFonts w:ascii="Cambria" w:eastAsia="Times New Roman" w:hAnsi="Cambria" w:cs="Times New Roman"/>
          <w:color w:val="000000"/>
          <w:lang w:eastAsia="en-GB"/>
        </w:rPr>
      </w:pPr>
    </w:p>
    <w:p w14:paraId="23B6B227" w14:textId="521F46AC" w:rsidR="00E9077F" w:rsidRPr="00E9077F" w:rsidRDefault="00E9077F" w:rsidP="00E9077F">
      <w:pPr>
        <w:ind w:firstLine="720"/>
        <w:rPr>
          <w:rFonts w:ascii="Cambria" w:eastAsia="Times New Roman" w:hAnsi="Cambria" w:cs="Times New Roman"/>
          <w:color w:val="000000"/>
          <w:lang w:eastAsia="en-GB"/>
        </w:rPr>
      </w:pPr>
      <w:r w:rsidRPr="00E9077F">
        <w:rPr>
          <w:rFonts w:ascii="Cambria" w:eastAsia="Times New Roman" w:hAnsi="Cambria" w:cs="Times New Roman"/>
          <w:color w:val="000000"/>
          <w:lang w:eastAsia="en-GB"/>
        </w:rPr>
        <w:t>Civitates ha ideato e sperimentato su scala nazionale un programma d’innovazione sociale, definito ‘accensione civica’, con l’obiettivo di preparare le comunità locali a elaborare nuove forme di collaborazione territoriale, di accoglienza diffusa e d’intraprendenza civile, attraverso la progettazione di ‘Residenze Artistiche di Comunità’.</w:t>
      </w:r>
    </w:p>
    <w:p w14:paraId="32DD35A5" w14:textId="77777777" w:rsidR="00E9077F" w:rsidRPr="00E9077F" w:rsidRDefault="00E9077F" w:rsidP="00E9077F">
      <w:pPr>
        <w:ind w:firstLine="720"/>
        <w:rPr>
          <w:rFonts w:ascii="Cambria" w:eastAsia="Times New Roman" w:hAnsi="Cambria" w:cs="Times New Roman"/>
          <w:color w:val="000000"/>
          <w:lang w:eastAsia="en-GB"/>
        </w:rPr>
      </w:pPr>
      <w:r w:rsidRPr="00E9077F">
        <w:rPr>
          <w:rFonts w:ascii="Cambria" w:eastAsia="Times New Roman" w:hAnsi="Cambria" w:cs="Times New Roman"/>
          <w:color w:val="000000"/>
          <w:lang w:eastAsia="en-GB"/>
        </w:rPr>
        <w:t>Ciò significa mobilitare le migliori energie di una comunità, per sollecitare la società civile a mettere a disposizione – in un’ottica di governance collaborativa tra abitanti, famiglie, scuole, associazioni e imprese – un capitale civico fatto di accoglienza, competenze, spazi e tempo, necessari per ospitare artisti, intellettuali e creativi, con l’obiettivo di trasformare i quartieri delle città in luoghi di produzione artistica e di ispirazione creativa.</w:t>
      </w:r>
    </w:p>
    <w:p w14:paraId="6B5FCC9C" w14:textId="77777777" w:rsidR="00E9077F" w:rsidRPr="00E9077F" w:rsidRDefault="00E9077F" w:rsidP="00E9077F">
      <w:pPr>
        <w:ind w:firstLine="720"/>
        <w:rPr>
          <w:rFonts w:ascii="Cambria" w:eastAsia="Times New Roman" w:hAnsi="Cambria" w:cs="Times New Roman"/>
          <w:color w:val="000000"/>
          <w:lang w:eastAsia="en-GB"/>
        </w:rPr>
      </w:pPr>
      <w:r w:rsidRPr="00E9077F">
        <w:rPr>
          <w:rFonts w:ascii="Cambria" w:eastAsia="Times New Roman" w:hAnsi="Cambria" w:cs="Times New Roman"/>
          <w:color w:val="000000"/>
          <w:lang w:eastAsia="en-GB"/>
        </w:rPr>
        <w:t>In particolare Civitates desidera che la città di Pompei sia identificata anche per la sua dimensione creativa e civile oltre che per quella monumentale e spirituale.</w:t>
      </w:r>
    </w:p>
    <w:p w14:paraId="093E1BD7" w14:textId="171D31FA" w:rsidR="00E9077F" w:rsidRPr="00353C0E" w:rsidRDefault="00E9077F" w:rsidP="00E9077F">
      <w:pPr>
        <w:ind w:firstLine="720"/>
        <w:rPr>
          <w:rFonts w:ascii="Cambria" w:eastAsia="Times New Roman" w:hAnsi="Cambria" w:cs="Times New Roman"/>
          <w:color w:val="000000"/>
          <w:lang w:eastAsia="en-GB"/>
        </w:rPr>
      </w:pPr>
      <w:r w:rsidRPr="00E9077F">
        <w:rPr>
          <w:rFonts w:ascii="Cambria" w:eastAsia="Times New Roman" w:hAnsi="Cambria" w:cs="Times New Roman"/>
          <w:color w:val="000000"/>
          <w:lang w:eastAsia="en-GB"/>
        </w:rPr>
        <w:t>Per questo motivo il Comitato Civitates Pompei ha aderito al Pompei Street Festival occupandosi delle residenze artistiche di comunità, dei progetti scolastici, dei seminari e dei workshop.</w:t>
      </w:r>
      <w:r w:rsidR="00353C0E">
        <w:rPr>
          <w:rFonts w:ascii="Cambria" w:eastAsia="Times New Roman" w:hAnsi="Cambria" w:cs="Times New Roman"/>
          <w:color w:val="000000"/>
          <w:lang w:eastAsia="en-GB"/>
        </w:rPr>
        <w:t>”</w:t>
      </w:r>
    </w:p>
    <w:p w14:paraId="5D828D1E" w14:textId="77777777" w:rsidR="008B6947" w:rsidRPr="00945551" w:rsidRDefault="008B6947" w:rsidP="004C2652">
      <w:pPr>
        <w:rPr>
          <w:rFonts w:ascii="Cambria" w:eastAsia="Times New Roman" w:hAnsi="Cambria" w:cs="Times New Roman"/>
          <w:i/>
          <w:iCs/>
          <w:color w:val="000000"/>
          <w:lang w:eastAsia="en-GB"/>
        </w:rPr>
      </w:pPr>
    </w:p>
    <w:p w14:paraId="05A10002" w14:textId="77777777" w:rsidR="008B6947" w:rsidRPr="00945551" w:rsidRDefault="008B6947" w:rsidP="004C2652">
      <w:pPr>
        <w:rPr>
          <w:rFonts w:ascii="Cambria" w:eastAsia="Times New Roman" w:hAnsi="Cambria" w:cs="Times New Roman"/>
          <w:i/>
          <w:iCs/>
          <w:color w:val="000000"/>
          <w:lang w:eastAsia="en-GB"/>
        </w:rPr>
      </w:pPr>
    </w:p>
    <w:p w14:paraId="032E30D3" w14:textId="1E13CB92" w:rsidR="00B24975" w:rsidRPr="00945551" w:rsidRDefault="00B24975" w:rsidP="004C2652">
      <w:pPr>
        <w:rPr>
          <w:rFonts w:ascii="Cambria" w:eastAsia="Times New Roman" w:hAnsi="Cambria" w:cs="Times New Roman"/>
          <w:i/>
          <w:iCs/>
          <w:color w:val="000000"/>
          <w:lang w:eastAsia="en-GB"/>
        </w:rPr>
      </w:pPr>
    </w:p>
    <w:p w14:paraId="78756D5D" w14:textId="77777777" w:rsidR="00B24975" w:rsidRPr="004C2652" w:rsidRDefault="00B24975" w:rsidP="004C2652">
      <w:pPr>
        <w:rPr>
          <w:rFonts w:ascii="Cambria" w:eastAsia="Times New Roman" w:hAnsi="Cambria" w:cs="Times New Roman"/>
          <w:i/>
          <w:iCs/>
          <w:lang w:eastAsia="en-GB"/>
        </w:rPr>
      </w:pPr>
    </w:p>
    <w:p w14:paraId="3E223823" w14:textId="4310DE6C" w:rsidR="004C2652" w:rsidRDefault="008B6947" w:rsidP="004C7D82">
      <w:pPr>
        <w:spacing w:line="276" w:lineRule="auto"/>
        <w:jc w:val="both"/>
        <w:rPr>
          <w:rFonts w:ascii="Cambria" w:hAnsi="Cambria" w:cs="Times New Roman"/>
          <w:b/>
          <w:bCs/>
        </w:rPr>
      </w:pPr>
      <w:r w:rsidRPr="00945551">
        <w:rPr>
          <w:rFonts w:ascii="Cambria" w:hAnsi="Cambria" w:cs="Times New Roman"/>
          <w:b/>
          <w:bCs/>
          <w:noProof/>
          <w:lang w:eastAsia="it-IT"/>
        </w:rPr>
        <w:lastRenderedPageBreak/>
        <w:drawing>
          <wp:inline distT="0" distB="0" distL="0" distR="0" wp14:anchorId="0AE5A037" wp14:editId="0596537F">
            <wp:extent cx="6645910" cy="3738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inline>
        </w:drawing>
      </w:r>
    </w:p>
    <w:p w14:paraId="7931AC5F" w14:textId="01AEC23C" w:rsidR="00E9077F" w:rsidRDefault="00E9077F" w:rsidP="004C7D82">
      <w:pPr>
        <w:spacing w:line="276" w:lineRule="auto"/>
        <w:jc w:val="both"/>
        <w:rPr>
          <w:rFonts w:ascii="Cambria" w:hAnsi="Cambria" w:cs="Times New Roman"/>
          <w:b/>
          <w:bCs/>
        </w:rPr>
      </w:pPr>
    </w:p>
    <w:p w14:paraId="285E25E1" w14:textId="11AE862F" w:rsidR="00E9077F" w:rsidRDefault="00E9077F" w:rsidP="004C7D82">
      <w:pPr>
        <w:spacing w:line="276" w:lineRule="auto"/>
        <w:jc w:val="both"/>
        <w:rPr>
          <w:rFonts w:ascii="Cambria" w:hAnsi="Cambria" w:cs="Times New Roman"/>
          <w:b/>
          <w:bCs/>
        </w:rPr>
      </w:pPr>
      <w:r>
        <w:rPr>
          <w:rFonts w:ascii="Cambria" w:hAnsi="Cambria" w:cs="Times New Roman"/>
          <w:b/>
          <w:bCs/>
        </w:rPr>
        <w:t>Eventi Durante il Festival</w:t>
      </w:r>
    </w:p>
    <w:p w14:paraId="368B56FE" w14:textId="1A9519E1" w:rsidR="00E9077F" w:rsidRDefault="00E9077F" w:rsidP="004C7D82">
      <w:pPr>
        <w:spacing w:line="276" w:lineRule="auto"/>
        <w:jc w:val="both"/>
        <w:rPr>
          <w:rFonts w:ascii="Cambria" w:hAnsi="Cambria" w:cs="Times New Roman"/>
          <w:b/>
          <w:bCs/>
        </w:rPr>
      </w:pPr>
    </w:p>
    <w:p w14:paraId="35FDE16A" w14:textId="77777777" w:rsidR="00E9077F" w:rsidRPr="00945551" w:rsidRDefault="00E9077F" w:rsidP="00E9077F">
      <w:pPr>
        <w:ind w:firstLine="720"/>
        <w:rPr>
          <w:rFonts w:ascii="Cambria" w:eastAsia="Times New Roman" w:hAnsi="Cambria" w:cs="Times New Roman"/>
          <w:color w:val="000000"/>
          <w:lang w:eastAsia="en-GB"/>
        </w:rPr>
      </w:pPr>
      <w:r w:rsidRPr="004C2652">
        <w:rPr>
          <w:rFonts w:ascii="Cambria" w:eastAsia="Times New Roman" w:hAnsi="Cambria" w:cs="Times New Roman"/>
          <w:color w:val="000000"/>
          <w:lang w:eastAsia="en-GB"/>
        </w:rPr>
        <w:t>Saranno organizzati incontri, workshop, masterclass e dibattiti finalizzati a creare momenti di arricchimento artistico e culturale, accorciando le distanze tra il pubblico e gli artisti</w:t>
      </w:r>
      <w:r w:rsidRPr="00945551">
        <w:rPr>
          <w:rFonts w:ascii="Cambria" w:eastAsia="Times New Roman" w:hAnsi="Cambria" w:cs="Times New Roman"/>
          <w:color w:val="000000"/>
          <w:lang w:eastAsia="en-GB"/>
        </w:rPr>
        <w:t xml:space="preserve">. </w:t>
      </w:r>
    </w:p>
    <w:p w14:paraId="650E8AC7" w14:textId="5BB125A4" w:rsidR="00E9077F" w:rsidRPr="00E9077F" w:rsidRDefault="00E9077F" w:rsidP="004C7D82">
      <w:pPr>
        <w:spacing w:line="276" w:lineRule="auto"/>
        <w:jc w:val="both"/>
        <w:rPr>
          <w:rFonts w:ascii="Cambria" w:hAnsi="Cambria" w:cs="Times New Roman"/>
          <w:b/>
          <w:bCs/>
        </w:rPr>
      </w:pPr>
    </w:p>
    <w:p w14:paraId="21EB1072" w14:textId="77777777" w:rsidR="008B6947" w:rsidRPr="00945551" w:rsidRDefault="008B6947" w:rsidP="008B6947">
      <w:pPr>
        <w:pStyle w:val="Paragrafoelenco"/>
        <w:spacing w:line="276" w:lineRule="auto"/>
        <w:jc w:val="both"/>
        <w:rPr>
          <w:rFonts w:ascii="Cambria" w:hAnsi="Cambria" w:cs="Times New Roman"/>
          <w:b/>
          <w:bCs/>
        </w:rPr>
      </w:pPr>
    </w:p>
    <w:p w14:paraId="450C6590" w14:textId="22E0B777" w:rsidR="004C2652" w:rsidRPr="00945551" w:rsidRDefault="00B24975" w:rsidP="00B24975">
      <w:pPr>
        <w:pStyle w:val="Paragrafoelenco"/>
        <w:numPr>
          <w:ilvl w:val="0"/>
          <w:numId w:val="1"/>
        </w:numPr>
        <w:spacing w:line="276" w:lineRule="auto"/>
        <w:jc w:val="both"/>
        <w:rPr>
          <w:rFonts w:ascii="Cambria" w:hAnsi="Cambria" w:cs="Times New Roman"/>
          <w:b/>
          <w:bCs/>
        </w:rPr>
      </w:pPr>
      <w:r w:rsidRPr="00945551">
        <w:rPr>
          <w:rFonts w:ascii="Cambria" w:hAnsi="Cambria" w:cs="Times New Roman"/>
          <w:b/>
          <w:bCs/>
        </w:rPr>
        <w:t xml:space="preserve">Street </w:t>
      </w:r>
      <w:proofErr w:type="spellStart"/>
      <w:r w:rsidRPr="00945551">
        <w:rPr>
          <w:rFonts w:ascii="Cambria" w:hAnsi="Cambria" w:cs="Times New Roman"/>
          <w:b/>
          <w:bCs/>
        </w:rPr>
        <w:t>Museum</w:t>
      </w:r>
      <w:proofErr w:type="spellEnd"/>
      <w:r w:rsidRPr="00945551">
        <w:rPr>
          <w:rFonts w:ascii="Cambria" w:hAnsi="Cambria" w:cs="Times New Roman"/>
          <w:b/>
          <w:bCs/>
        </w:rPr>
        <w:t xml:space="preserve"> </w:t>
      </w:r>
    </w:p>
    <w:p w14:paraId="0C6EC03E" w14:textId="77777777" w:rsidR="00B24975" w:rsidRPr="00945551" w:rsidRDefault="00B24975" w:rsidP="00B24975">
      <w:pPr>
        <w:pStyle w:val="Paragrafoelenco"/>
        <w:spacing w:line="276" w:lineRule="auto"/>
        <w:jc w:val="both"/>
        <w:rPr>
          <w:rFonts w:ascii="Cambria" w:hAnsi="Cambria" w:cs="Times New Roman"/>
          <w:b/>
          <w:bCs/>
        </w:rPr>
      </w:pPr>
    </w:p>
    <w:p w14:paraId="1AA2F4C1" w14:textId="7F4BE0E4" w:rsidR="00B24975" w:rsidRPr="00945551" w:rsidRDefault="00B24975" w:rsidP="00B24975">
      <w:pPr>
        <w:spacing w:line="276" w:lineRule="auto"/>
        <w:ind w:firstLine="720"/>
        <w:rPr>
          <w:rFonts w:ascii="Cambria" w:hAnsi="Cambria" w:cs="Times New Roman"/>
        </w:rPr>
      </w:pPr>
      <w:r w:rsidRPr="00945551">
        <w:rPr>
          <w:rFonts w:ascii="Cambria" w:hAnsi="Cambria" w:cs="Times New Roman"/>
        </w:rPr>
        <w:t>Gli artisti individuati attraverso un'oggettiva valutazione effettuata da una commissione composta da esperti, curatori e critici d'arte, saranno invitati a dipingere "live” su WAS o su dei muri messi a disposizione dal comune. Ad ogni artista verrà assegnata una postazione WAS ben definita dove sarà realizzata un’opera tematica.</w:t>
      </w:r>
    </w:p>
    <w:p w14:paraId="48CDC884" w14:textId="5EAE4229" w:rsidR="004C2652" w:rsidRPr="00945551" w:rsidRDefault="004C2652" w:rsidP="004C7D82">
      <w:pPr>
        <w:spacing w:line="276" w:lineRule="auto"/>
        <w:jc w:val="both"/>
        <w:rPr>
          <w:rFonts w:ascii="Cambria" w:hAnsi="Cambria" w:cs="Times New Roman"/>
          <w:b/>
          <w:bCs/>
        </w:rPr>
      </w:pPr>
    </w:p>
    <w:p w14:paraId="5E2D00AD" w14:textId="13251BAB" w:rsidR="00B24975" w:rsidRPr="00945551" w:rsidRDefault="00B24975" w:rsidP="00B24975">
      <w:pPr>
        <w:pStyle w:val="Paragrafoelenco"/>
        <w:numPr>
          <w:ilvl w:val="0"/>
          <w:numId w:val="1"/>
        </w:numPr>
        <w:spacing w:line="276" w:lineRule="auto"/>
        <w:jc w:val="both"/>
        <w:rPr>
          <w:rFonts w:ascii="Cambria" w:hAnsi="Cambria" w:cs="Times New Roman"/>
          <w:b/>
          <w:bCs/>
        </w:rPr>
      </w:pPr>
      <w:r w:rsidRPr="00945551">
        <w:rPr>
          <w:rFonts w:ascii="Cambria" w:hAnsi="Cambria" w:cs="Times New Roman"/>
          <w:b/>
          <w:bCs/>
        </w:rPr>
        <w:t xml:space="preserve">On the </w:t>
      </w:r>
      <w:proofErr w:type="spellStart"/>
      <w:r w:rsidRPr="00945551">
        <w:rPr>
          <w:rFonts w:ascii="Cambria" w:hAnsi="Cambria" w:cs="Times New Roman"/>
          <w:b/>
          <w:bCs/>
        </w:rPr>
        <w:t>Floor</w:t>
      </w:r>
      <w:proofErr w:type="spellEnd"/>
    </w:p>
    <w:p w14:paraId="1C0343F9" w14:textId="66492117" w:rsidR="004C2652" w:rsidRPr="00945551" w:rsidRDefault="004C2652" w:rsidP="004C7D82">
      <w:pPr>
        <w:spacing w:line="276" w:lineRule="auto"/>
        <w:jc w:val="both"/>
        <w:rPr>
          <w:rFonts w:ascii="Cambria" w:hAnsi="Cambria" w:cs="Times New Roman"/>
          <w:b/>
          <w:bCs/>
        </w:rPr>
      </w:pPr>
    </w:p>
    <w:p w14:paraId="18A4FFB5" w14:textId="4D4573EA" w:rsidR="00B24975" w:rsidRPr="00945551" w:rsidRDefault="00B24975" w:rsidP="00B24975">
      <w:pPr>
        <w:ind w:firstLine="720"/>
        <w:rPr>
          <w:rFonts w:ascii="Cambria" w:eastAsia="Times New Roman" w:hAnsi="Cambria" w:cs="Times New Roman"/>
          <w:color w:val="000000"/>
          <w:lang w:eastAsia="en-GB"/>
        </w:rPr>
      </w:pPr>
      <w:r w:rsidRPr="00B24975">
        <w:rPr>
          <w:rFonts w:ascii="Cambria" w:eastAsia="Times New Roman" w:hAnsi="Cambria" w:cs="Times New Roman"/>
          <w:color w:val="000000"/>
          <w:lang w:eastAsia="en-GB"/>
        </w:rPr>
        <w:t>Sul manto stradale si creerà un percorso ben definito, dove gli artisti saranno invitati a realizzare opere temporanee con l’utilizzo di materiali delebili come gessi colorati o altro, in modo da creare un percorso artistico in linea col progetto facendo della strada una grande e immensa tela.</w:t>
      </w:r>
    </w:p>
    <w:p w14:paraId="7C7CC267" w14:textId="593AE6EC" w:rsidR="00B24975" w:rsidRPr="00945551" w:rsidRDefault="00B24975" w:rsidP="00B24975">
      <w:pPr>
        <w:ind w:firstLine="720"/>
        <w:rPr>
          <w:rFonts w:ascii="Cambria" w:eastAsia="Times New Roman" w:hAnsi="Cambria" w:cs="Times New Roman"/>
          <w:color w:val="000000"/>
          <w:lang w:eastAsia="en-GB"/>
        </w:rPr>
      </w:pPr>
    </w:p>
    <w:p w14:paraId="43B9CF2A" w14:textId="30280EB9" w:rsidR="00B24975" w:rsidRPr="00945551" w:rsidRDefault="00B24975" w:rsidP="00B24975">
      <w:pPr>
        <w:pStyle w:val="Paragrafoelenco"/>
        <w:numPr>
          <w:ilvl w:val="0"/>
          <w:numId w:val="1"/>
        </w:numPr>
        <w:rPr>
          <w:rFonts w:ascii="Cambria" w:eastAsia="Times New Roman" w:hAnsi="Cambria" w:cs="Times New Roman"/>
          <w:b/>
          <w:bCs/>
          <w:color w:val="000000"/>
          <w:lang w:eastAsia="en-GB"/>
        </w:rPr>
      </w:pPr>
      <w:r w:rsidRPr="00945551">
        <w:rPr>
          <w:rFonts w:ascii="Cambria" w:eastAsia="Times New Roman" w:hAnsi="Cambria" w:cs="Times New Roman"/>
          <w:b/>
          <w:bCs/>
          <w:color w:val="000000"/>
          <w:lang w:eastAsia="en-GB"/>
        </w:rPr>
        <w:t xml:space="preserve">Street Garden </w:t>
      </w:r>
    </w:p>
    <w:p w14:paraId="0BC993C5" w14:textId="4F36A7C2" w:rsidR="00B24975" w:rsidRPr="00945551" w:rsidRDefault="00B24975" w:rsidP="00B24975">
      <w:pPr>
        <w:ind w:firstLine="720"/>
        <w:rPr>
          <w:rFonts w:ascii="Cambria" w:eastAsia="Times New Roman" w:hAnsi="Cambria" w:cs="Times New Roman"/>
          <w:color w:val="000000"/>
          <w:lang w:eastAsia="en-GB"/>
        </w:rPr>
      </w:pPr>
    </w:p>
    <w:p w14:paraId="47819143" w14:textId="532CCD15"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Con il contributo del Collettivo CIAN e dell’artista Nello Petrucci, la Fonte Salutare sarà un giardino ricco di installazioni artistiche realizzate tutte con materiali di riciclo, trasformando la stessa in un parco creativo senza precedenti. Queste installazioni dal forte impatto emotivo, unico nel loro genere, saranno un vero e proprio attrattore culturale e turistico.</w:t>
      </w:r>
    </w:p>
    <w:p w14:paraId="7ECEAA58" w14:textId="108B7321"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Parte di queste opere verranno realizzate in collaborazione con gli alunni delle scuole primarie e secondarie di Pompei, che saranno invitati a contribuire attivamente interagendo con gli artisti e sensibilizzando la comunità su tematiche ambientali.</w:t>
      </w:r>
    </w:p>
    <w:p w14:paraId="50CC80FE" w14:textId="507D7F77" w:rsidR="00B24975" w:rsidRPr="00945551" w:rsidRDefault="00B24975" w:rsidP="00B24975">
      <w:pPr>
        <w:ind w:firstLine="720"/>
        <w:rPr>
          <w:rFonts w:ascii="Cambria" w:eastAsia="Times New Roman" w:hAnsi="Cambria" w:cs="Times New Roman"/>
          <w:color w:val="000000"/>
          <w:lang w:eastAsia="en-GB"/>
        </w:rPr>
      </w:pPr>
    </w:p>
    <w:p w14:paraId="798FE759" w14:textId="140F21C5" w:rsidR="00B24975" w:rsidRPr="00945551" w:rsidRDefault="00B24975" w:rsidP="00B24975">
      <w:pPr>
        <w:pStyle w:val="Paragrafoelenco"/>
        <w:numPr>
          <w:ilvl w:val="0"/>
          <w:numId w:val="1"/>
        </w:numPr>
        <w:rPr>
          <w:rFonts w:ascii="Cambria" w:eastAsia="Times New Roman" w:hAnsi="Cambria" w:cs="Times New Roman"/>
          <w:b/>
          <w:bCs/>
          <w:color w:val="000000"/>
          <w:lang w:eastAsia="en-GB"/>
        </w:rPr>
      </w:pPr>
      <w:r w:rsidRPr="00945551">
        <w:rPr>
          <w:rFonts w:ascii="Cambria" w:eastAsia="Times New Roman" w:hAnsi="Cambria" w:cs="Times New Roman"/>
          <w:b/>
          <w:bCs/>
          <w:color w:val="000000"/>
          <w:lang w:eastAsia="en-GB"/>
        </w:rPr>
        <w:t>Street Music</w:t>
      </w:r>
    </w:p>
    <w:p w14:paraId="238F2CD4" w14:textId="77777777" w:rsidR="008B6947" w:rsidRPr="00945551" w:rsidRDefault="008B6947" w:rsidP="008B6947">
      <w:pPr>
        <w:pStyle w:val="Paragrafoelenco"/>
        <w:rPr>
          <w:rFonts w:ascii="Cambria" w:eastAsia="Times New Roman" w:hAnsi="Cambria" w:cs="Times New Roman"/>
          <w:b/>
          <w:bCs/>
          <w:color w:val="000000"/>
          <w:lang w:eastAsia="en-GB"/>
        </w:rPr>
      </w:pPr>
    </w:p>
    <w:p w14:paraId="3BB6C4AA" w14:textId="72E73CA3" w:rsidR="00B24975" w:rsidRPr="00945551" w:rsidRDefault="00B24975" w:rsidP="00566E13">
      <w:pPr>
        <w:ind w:firstLine="36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Concerti, musica live, DJ set.</w:t>
      </w:r>
    </w:p>
    <w:p w14:paraId="2C0E311A" w14:textId="386A2C2F" w:rsidR="00566E13" w:rsidRPr="00945551" w:rsidRDefault="00566E13" w:rsidP="00566E13">
      <w:pPr>
        <w:ind w:firstLine="36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 xml:space="preserve">Dalla musica classica alla musica elettronica, passando per il Jazz e il Pop. </w:t>
      </w:r>
    </w:p>
    <w:p w14:paraId="6907972B" w14:textId="7FDA7E14" w:rsidR="00B24975" w:rsidRPr="00945551" w:rsidRDefault="00B24975" w:rsidP="00566E13">
      <w:pPr>
        <w:ind w:firstLine="36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 xml:space="preserve">Invitati speciali Antonio Onorato, I </w:t>
      </w:r>
      <w:proofErr w:type="spellStart"/>
      <w:proofErr w:type="gramStart"/>
      <w:r w:rsidRPr="00945551">
        <w:rPr>
          <w:rFonts w:ascii="Cambria" w:eastAsia="Times New Roman" w:hAnsi="Cambria" w:cs="Times New Roman"/>
          <w:color w:val="000000"/>
          <w:lang w:eastAsia="en-GB"/>
        </w:rPr>
        <w:t>Foja</w:t>
      </w:r>
      <w:r w:rsidR="001C7E5E">
        <w:rPr>
          <w:rFonts w:ascii="Cambria" w:eastAsia="Times New Roman" w:hAnsi="Cambria" w:cs="Times New Roman"/>
          <w:color w:val="000000"/>
          <w:lang w:eastAsia="en-GB"/>
        </w:rPr>
        <w:t>,</w:t>
      </w:r>
      <w:r w:rsidR="007B552D">
        <w:rPr>
          <w:rFonts w:ascii="Cambria" w:eastAsia="Times New Roman" w:hAnsi="Cambria" w:cs="Times New Roman"/>
          <w:color w:val="000000"/>
          <w:lang w:eastAsia="en-GB"/>
        </w:rPr>
        <w:t>Bret</w:t>
      </w:r>
      <w:proofErr w:type="spellEnd"/>
      <w:proofErr w:type="gramEnd"/>
      <w:r w:rsidR="007B552D">
        <w:rPr>
          <w:rFonts w:ascii="Cambria" w:eastAsia="Times New Roman" w:hAnsi="Cambria" w:cs="Times New Roman"/>
          <w:color w:val="000000"/>
          <w:lang w:eastAsia="en-GB"/>
        </w:rPr>
        <w:t xml:space="preserve"> Roberts, Antonio </w:t>
      </w:r>
      <w:proofErr w:type="spellStart"/>
      <w:r w:rsidR="007B552D">
        <w:rPr>
          <w:rFonts w:ascii="Cambria" w:eastAsia="Times New Roman" w:hAnsi="Cambria" w:cs="Times New Roman"/>
          <w:color w:val="000000"/>
          <w:lang w:eastAsia="en-GB"/>
        </w:rPr>
        <w:t>Celotto</w:t>
      </w:r>
      <w:proofErr w:type="spellEnd"/>
      <w:r w:rsidRPr="00945551">
        <w:rPr>
          <w:rFonts w:ascii="Cambria" w:eastAsia="Times New Roman" w:hAnsi="Cambria" w:cs="Times New Roman"/>
          <w:color w:val="000000"/>
          <w:lang w:eastAsia="en-GB"/>
        </w:rPr>
        <w:t xml:space="preserve"> </w:t>
      </w:r>
      <w:r w:rsidR="00566E13" w:rsidRPr="00945551">
        <w:rPr>
          <w:rFonts w:ascii="Cambria" w:eastAsia="Times New Roman" w:hAnsi="Cambria" w:cs="Times New Roman"/>
          <w:color w:val="000000"/>
          <w:lang w:eastAsia="en-GB"/>
        </w:rPr>
        <w:t>e L’Orchestra Scarlatti Junior.</w:t>
      </w:r>
    </w:p>
    <w:p w14:paraId="6163401A" w14:textId="4275428D" w:rsidR="00B24975" w:rsidRPr="00945551" w:rsidRDefault="00B24975" w:rsidP="00566E13">
      <w:pPr>
        <w:ind w:firstLine="36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In tre giorni si porterà la musica per le strade, animando la città. Jam session fra musicisti e street artist verranno effettuate durante tutto l’arco della giornata ispirandosi a vicenda in un connubio artistico perfetto.</w:t>
      </w:r>
    </w:p>
    <w:p w14:paraId="22326C90" w14:textId="037B93AD" w:rsidR="00B24975" w:rsidRPr="00945551" w:rsidRDefault="00B24975" w:rsidP="00B24975">
      <w:pPr>
        <w:ind w:firstLine="720"/>
        <w:rPr>
          <w:rFonts w:ascii="Cambria" w:eastAsia="Times New Roman" w:hAnsi="Cambria" w:cs="Times New Roman"/>
          <w:color w:val="000000"/>
          <w:lang w:eastAsia="en-GB"/>
        </w:rPr>
      </w:pPr>
    </w:p>
    <w:p w14:paraId="02DF23CE" w14:textId="46B78593" w:rsidR="00B24975" w:rsidRPr="00945551" w:rsidRDefault="00B24975" w:rsidP="00B24975">
      <w:pPr>
        <w:pStyle w:val="Paragrafoelenco"/>
        <w:numPr>
          <w:ilvl w:val="0"/>
          <w:numId w:val="1"/>
        </w:numPr>
        <w:rPr>
          <w:rFonts w:ascii="Cambria" w:eastAsia="Times New Roman" w:hAnsi="Cambria" w:cs="Times New Roman"/>
          <w:b/>
          <w:bCs/>
          <w:color w:val="000000"/>
          <w:lang w:eastAsia="en-GB"/>
        </w:rPr>
      </w:pPr>
      <w:r w:rsidRPr="00945551">
        <w:rPr>
          <w:rFonts w:ascii="Cambria" w:eastAsia="Times New Roman" w:hAnsi="Cambria" w:cs="Times New Roman"/>
          <w:b/>
          <w:bCs/>
          <w:color w:val="000000"/>
          <w:lang w:eastAsia="en-GB"/>
        </w:rPr>
        <w:t>Street Cinema</w:t>
      </w:r>
    </w:p>
    <w:p w14:paraId="098C39F6" w14:textId="77777777" w:rsidR="008B6947" w:rsidRPr="00945551" w:rsidRDefault="008B6947" w:rsidP="008B6947">
      <w:pPr>
        <w:pStyle w:val="Paragrafoelenco"/>
        <w:rPr>
          <w:rFonts w:ascii="Cambria" w:eastAsia="Times New Roman" w:hAnsi="Cambria" w:cs="Times New Roman"/>
          <w:b/>
          <w:bCs/>
          <w:color w:val="000000"/>
          <w:lang w:eastAsia="en-GB"/>
        </w:rPr>
      </w:pPr>
    </w:p>
    <w:p w14:paraId="583FF490" w14:textId="697E65F9"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La prima edizione del Pompei Street Festival (PSF) Cinema sarà dedicata al cinema d’autore attraverso documentari e cortometraggi. Si propone anche come punto di incontro e spazio di approfondimento tra “la settima arte” e le altre discipline artistiche.</w:t>
      </w:r>
    </w:p>
    <w:p w14:paraId="289620D7" w14:textId="2D2B97A8"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 xml:space="preserve">La giuria, formata da personalità del mondo del cinema e della cultura come Pericle Odierna, Alessandro Marinelli, </w:t>
      </w:r>
      <w:proofErr w:type="spellStart"/>
      <w:r w:rsidRPr="00945551">
        <w:rPr>
          <w:rFonts w:ascii="Cambria" w:eastAsia="Times New Roman" w:hAnsi="Cambria" w:cs="Times New Roman"/>
          <w:color w:val="000000"/>
          <w:lang w:eastAsia="en-GB"/>
        </w:rPr>
        <w:t>Ghane</w:t>
      </w:r>
      <w:proofErr w:type="spellEnd"/>
      <w:r w:rsidRPr="00945551">
        <w:rPr>
          <w:rFonts w:ascii="Cambria" w:eastAsia="Times New Roman" w:hAnsi="Cambria" w:cs="Times New Roman"/>
          <w:color w:val="000000"/>
          <w:lang w:eastAsia="en-GB"/>
        </w:rPr>
        <w:t xml:space="preserve"> Fard Mohammad e </w:t>
      </w:r>
      <w:proofErr w:type="spellStart"/>
      <w:r w:rsidRPr="00945551">
        <w:rPr>
          <w:rFonts w:ascii="Cambria" w:eastAsia="Times New Roman" w:hAnsi="Cambria" w:cs="Times New Roman"/>
          <w:color w:val="000000"/>
          <w:lang w:eastAsia="en-GB"/>
        </w:rPr>
        <w:t>Mehmet</w:t>
      </w:r>
      <w:proofErr w:type="spellEnd"/>
      <w:r w:rsidRPr="00945551">
        <w:rPr>
          <w:rFonts w:ascii="Cambria" w:eastAsia="Times New Roman" w:hAnsi="Cambria" w:cs="Times New Roman"/>
          <w:color w:val="000000"/>
          <w:lang w:eastAsia="en-GB"/>
        </w:rPr>
        <w:t xml:space="preserve"> </w:t>
      </w:r>
      <w:proofErr w:type="spellStart"/>
      <w:r w:rsidRPr="00945551">
        <w:rPr>
          <w:rFonts w:ascii="Cambria" w:eastAsia="Times New Roman" w:hAnsi="Cambria" w:cs="Times New Roman"/>
          <w:color w:val="000000"/>
          <w:lang w:eastAsia="en-GB"/>
        </w:rPr>
        <w:t>Oflazoğlu</w:t>
      </w:r>
      <w:proofErr w:type="spellEnd"/>
      <w:r w:rsidRPr="00945551">
        <w:rPr>
          <w:rFonts w:ascii="Cambria" w:eastAsia="Times New Roman" w:hAnsi="Cambria" w:cs="Times New Roman"/>
          <w:color w:val="000000"/>
          <w:lang w:eastAsia="en-GB"/>
        </w:rPr>
        <w:t>, attribuirà i seguenti premi:</w:t>
      </w:r>
    </w:p>
    <w:p w14:paraId="22769A7E" w14:textId="77777777"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Premio al miglior documentario.</w:t>
      </w:r>
    </w:p>
    <w:p w14:paraId="3B11AB11" w14:textId="77777777"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Premio alla regia.</w:t>
      </w:r>
    </w:p>
    <w:p w14:paraId="2FDC761B" w14:textId="77777777"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Premio al miglior documentario archeologico Seguiranno altri riconoscimenti quali:</w:t>
      </w:r>
    </w:p>
    <w:p w14:paraId="37ABB5DD" w14:textId="77777777"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Miglior Short Film</w:t>
      </w:r>
    </w:p>
    <w:p w14:paraId="516CA0C6" w14:textId="77777777"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Miglior fotografia</w:t>
      </w:r>
    </w:p>
    <w:p w14:paraId="76F90792" w14:textId="4F609C54" w:rsidR="00B24975" w:rsidRPr="00945551" w:rsidRDefault="00B24975" w:rsidP="00B24975">
      <w:pPr>
        <w:ind w:firstLine="720"/>
        <w:rPr>
          <w:rFonts w:ascii="Cambria" w:eastAsia="Times New Roman" w:hAnsi="Cambria" w:cs="Times New Roman"/>
          <w:color w:val="000000"/>
          <w:lang w:eastAsia="en-GB"/>
        </w:rPr>
      </w:pPr>
      <w:r w:rsidRPr="00945551">
        <w:rPr>
          <w:rFonts w:ascii="Cambria" w:eastAsia="Times New Roman" w:hAnsi="Cambria" w:cs="Times New Roman"/>
          <w:color w:val="000000"/>
          <w:lang w:eastAsia="en-GB"/>
        </w:rPr>
        <w:t>Menzione speciale archeofilm</w:t>
      </w:r>
    </w:p>
    <w:p w14:paraId="5093FA3B" w14:textId="77777777" w:rsidR="00B24975" w:rsidRPr="00B24975" w:rsidRDefault="00B24975" w:rsidP="00B24975">
      <w:pPr>
        <w:rPr>
          <w:rFonts w:ascii="Cambria" w:eastAsia="Times New Roman" w:hAnsi="Cambria" w:cs="Times New Roman"/>
          <w:lang w:eastAsia="en-GB"/>
        </w:rPr>
      </w:pPr>
    </w:p>
    <w:p w14:paraId="4E6C8222" w14:textId="3576EC53" w:rsidR="004C2652" w:rsidRPr="00945551" w:rsidRDefault="004C2652" w:rsidP="004C7D82">
      <w:pPr>
        <w:spacing w:line="276" w:lineRule="auto"/>
        <w:jc w:val="both"/>
        <w:rPr>
          <w:rFonts w:ascii="Cambria" w:hAnsi="Cambria" w:cs="Times New Roman"/>
          <w:b/>
          <w:bCs/>
        </w:rPr>
      </w:pPr>
    </w:p>
    <w:sectPr w:rsidR="004C2652" w:rsidRPr="00945551" w:rsidSect="004C7D82">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Noto Serif"/>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F112C"/>
    <w:multiLevelType w:val="hybridMultilevel"/>
    <w:tmpl w:val="90B286D6"/>
    <w:lvl w:ilvl="0" w:tplc="BB6CBF6E">
      <w:numFmt w:val="bullet"/>
      <w:lvlText w:val=""/>
      <w:lvlJc w:val="left"/>
      <w:pPr>
        <w:ind w:left="720" w:hanging="360"/>
      </w:pPr>
      <w:rPr>
        <w:rFonts w:ascii="Wingdings" w:eastAsia="Wingdings" w:hAnsi="Wingdings" w:cs="Wingdings" w:hint="default"/>
        <w:w w:val="99"/>
        <w:sz w:val="24"/>
        <w:szCs w:val="24"/>
        <w:lang w:val="it-IT" w:eastAsia="en-US" w:bidi="ar-SA"/>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D82"/>
    <w:rsid w:val="00000310"/>
    <w:rsid w:val="001C7E5E"/>
    <w:rsid w:val="00293228"/>
    <w:rsid w:val="002A3876"/>
    <w:rsid w:val="00300E2F"/>
    <w:rsid w:val="00312B6B"/>
    <w:rsid w:val="00353C0E"/>
    <w:rsid w:val="00372321"/>
    <w:rsid w:val="004C2652"/>
    <w:rsid w:val="004C7D82"/>
    <w:rsid w:val="004F3A3D"/>
    <w:rsid w:val="004F567E"/>
    <w:rsid w:val="00552C17"/>
    <w:rsid w:val="00566E13"/>
    <w:rsid w:val="006C2D72"/>
    <w:rsid w:val="00715862"/>
    <w:rsid w:val="007B552D"/>
    <w:rsid w:val="008A5C80"/>
    <w:rsid w:val="008B6947"/>
    <w:rsid w:val="008E3EE5"/>
    <w:rsid w:val="00945551"/>
    <w:rsid w:val="009D6C17"/>
    <w:rsid w:val="00B24975"/>
    <w:rsid w:val="00BA0AF4"/>
    <w:rsid w:val="00D17E6B"/>
    <w:rsid w:val="00D40BCD"/>
    <w:rsid w:val="00D55576"/>
    <w:rsid w:val="00D762E1"/>
    <w:rsid w:val="00E0330E"/>
    <w:rsid w:val="00E135E8"/>
    <w:rsid w:val="00E9077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2FD2F"/>
  <w15:chartTrackingRefBased/>
  <w15:docId w15:val="{EB55701F-5E7C-384B-AF2C-64B7B63EB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jsgrdq">
    <w:name w:val="jsgrdq"/>
    <w:basedOn w:val="Carpredefinitoparagrafo"/>
    <w:rsid w:val="004C2652"/>
  </w:style>
  <w:style w:type="paragraph" w:styleId="Paragrafoelenco">
    <w:name w:val="List Paragraph"/>
    <w:basedOn w:val="Normale"/>
    <w:uiPriority w:val="34"/>
    <w:qFormat/>
    <w:rsid w:val="00B249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225752">
      <w:bodyDiv w:val="1"/>
      <w:marLeft w:val="0"/>
      <w:marRight w:val="0"/>
      <w:marTop w:val="0"/>
      <w:marBottom w:val="0"/>
      <w:divBdr>
        <w:top w:val="none" w:sz="0" w:space="0" w:color="auto"/>
        <w:left w:val="none" w:sz="0" w:space="0" w:color="auto"/>
        <w:bottom w:val="none" w:sz="0" w:space="0" w:color="auto"/>
        <w:right w:val="none" w:sz="0" w:space="0" w:color="auto"/>
      </w:divBdr>
    </w:div>
    <w:div w:id="807283843">
      <w:bodyDiv w:val="1"/>
      <w:marLeft w:val="0"/>
      <w:marRight w:val="0"/>
      <w:marTop w:val="0"/>
      <w:marBottom w:val="0"/>
      <w:divBdr>
        <w:top w:val="none" w:sz="0" w:space="0" w:color="auto"/>
        <w:left w:val="none" w:sz="0" w:space="0" w:color="auto"/>
        <w:bottom w:val="none" w:sz="0" w:space="0" w:color="auto"/>
        <w:right w:val="none" w:sz="0" w:space="0" w:color="auto"/>
      </w:divBdr>
    </w:div>
    <w:div w:id="940407086">
      <w:bodyDiv w:val="1"/>
      <w:marLeft w:val="0"/>
      <w:marRight w:val="0"/>
      <w:marTop w:val="0"/>
      <w:marBottom w:val="0"/>
      <w:divBdr>
        <w:top w:val="none" w:sz="0" w:space="0" w:color="auto"/>
        <w:left w:val="none" w:sz="0" w:space="0" w:color="auto"/>
        <w:bottom w:val="none" w:sz="0" w:space="0" w:color="auto"/>
        <w:right w:val="none" w:sz="0" w:space="0" w:color="auto"/>
      </w:divBdr>
    </w:div>
    <w:div w:id="960573600">
      <w:bodyDiv w:val="1"/>
      <w:marLeft w:val="0"/>
      <w:marRight w:val="0"/>
      <w:marTop w:val="0"/>
      <w:marBottom w:val="0"/>
      <w:divBdr>
        <w:top w:val="none" w:sz="0" w:space="0" w:color="auto"/>
        <w:left w:val="none" w:sz="0" w:space="0" w:color="auto"/>
        <w:bottom w:val="none" w:sz="0" w:space="0" w:color="auto"/>
        <w:right w:val="none" w:sz="0" w:space="0" w:color="auto"/>
      </w:divBdr>
    </w:div>
    <w:div w:id="994838306">
      <w:bodyDiv w:val="1"/>
      <w:marLeft w:val="0"/>
      <w:marRight w:val="0"/>
      <w:marTop w:val="0"/>
      <w:marBottom w:val="0"/>
      <w:divBdr>
        <w:top w:val="none" w:sz="0" w:space="0" w:color="auto"/>
        <w:left w:val="none" w:sz="0" w:space="0" w:color="auto"/>
        <w:bottom w:val="none" w:sz="0" w:space="0" w:color="auto"/>
        <w:right w:val="none" w:sz="0" w:space="0" w:color="auto"/>
      </w:divBdr>
    </w:div>
    <w:div w:id="1138183915">
      <w:bodyDiv w:val="1"/>
      <w:marLeft w:val="0"/>
      <w:marRight w:val="0"/>
      <w:marTop w:val="0"/>
      <w:marBottom w:val="0"/>
      <w:divBdr>
        <w:top w:val="none" w:sz="0" w:space="0" w:color="auto"/>
        <w:left w:val="none" w:sz="0" w:space="0" w:color="auto"/>
        <w:bottom w:val="none" w:sz="0" w:space="0" w:color="auto"/>
        <w:right w:val="none" w:sz="0" w:space="0" w:color="auto"/>
      </w:divBdr>
    </w:div>
    <w:div w:id="1291211106">
      <w:bodyDiv w:val="1"/>
      <w:marLeft w:val="0"/>
      <w:marRight w:val="0"/>
      <w:marTop w:val="0"/>
      <w:marBottom w:val="0"/>
      <w:divBdr>
        <w:top w:val="none" w:sz="0" w:space="0" w:color="auto"/>
        <w:left w:val="none" w:sz="0" w:space="0" w:color="auto"/>
        <w:bottom w:val="none" w:sz="0" w:space="0" w:color="auto"/>
        <w:right w:val="none" w:sz="0" w:space="0" w:color="auto"/>
      </w:divBdr>
    </w:div>
    <w:div w:id="1727415829">
      <w:bodyDiv w:val="1"/>
      <w:marLeft w:val="0"/>
      <w:marRight w:val="0"/>
      <w:marTop w:val="0"/>
      <w:marBottom w:val="0"/>
      <w:divBdr>
        <w:top w:val="none" w:sz="0" w:space="0" w:color="auto"/>
        <w:left w:val="none" w:sz="0" w:space="0" w:color="auto"/>
        <w:bottom w:val="none" w:sz="0" w:space="0" w:color="auto"/>
        <w:right w:val="none" w:sz="0" w:space="0" w:color="auto"/>
      </w:divBdr>
    </w:div>
    <w:div w:id="1742218371">
      <w:bodyDiv w:val="1"/>
      <w:marLeft w:val="0"/>
      <w:marRight w:val="0"/>
      <w:marTop w:val="0"/>
      <w:marBottom w:val="0"/>
      <w:divBdr>
        <w:top w:val="none" w:sz="0" w:space="0" w:color="auto"/>
        <w:left w:val="none" w:sz="0" w:space="0" w:color="auto"/>
        <w:bottom w:val="none" w:sz="0" w:space="0" w:color="auto"/>
        <w:right w:val="none" w:sz="0" w:space="0" w:color="auto"/>
      </w:divBdr>
    </w:div>
    <w:div w:id="178114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g"/><Relationship Id="rId5" Type="http://schemas.openxmlformats.org/officeDocument/2006/relationships/image" Target="media/image1.png"/><Relationship Id="rId10" Type="http://schemas.openxmlformats.org/officeDocument/2006/relationships/image" Target="media/image5.t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1237</Words>
  <Characters>7055</Characters>
  <Application>Microsoft Office Word</Application>
  <DocSecurity>0</DocSecurity>
  <Lines>58</Lines>
  <Paragraphs>16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Utente</cp:lastModifiedBy>
  <cp:revision>2</cp:revision>
  <dcterms:created xsi:type="dcterms:W3CDTF">2021-07-19T10:19:00Z</dcterms:created>
  <dcterms:modified xsi:type="dcterms:W3CDTF">2021-07-19T10:19:00Z</dcterms:modified>
</cp:coreProperties>
</file>