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8BCB" w14:textId="77777777" w:rsidR="000D4DD5" w:rsidRPr="0036361A" w:rsidRDefault="000D4DD5" w:rsidP="000D4DD5">
      <w:pPr>
        <w:jc w:val="both"/>
        <w:rPr>
          <w:b/>
          <w:bCs/>
          <w:sz w:val="24"/>
          <w:szCs w:val="24"/>
        </w:rPr>
      </w:pPr>
      <w:r w:rsidRPr="0036361A">
        <w:rPr>
          <w:b/>
          <w:bCs/>
          <w:sz w:val="24"/>
          <w:szCs w:val="24"/>
        </w:rPr>
        <w:t xml:space="preserve">ATLAS IFM – Scheda </w:t>
      </w:r>
    </w:p>
    <w:p w14:paraId="49998BCC" w14:textId="77777777" w:rsidR="000D4DD5" w:rsidRPr="0036361A" w:rsidRDefault="000D4DD5" w:rsidP="000D4DD5">
      <w:pPr>
        <w:jc w:val="both"/>
        <w:rPr>
          <w:sz w:val="24"/>
          <w:szCs w:val="24"/>
        </w:rPr>
      </w:pPr>
      <w:r w:rsidRPr="0036361A">
        <w:rPr>
          <w:sz w:val="24"/>
          <w:szCs w:val="24"/>
        </w:rPr>
        <w:t xml:space="preserve">Atlas IFM è una azienda di </w:t>
      </w:r>
      <w:r w:rsidRPr="0036361A">
        <w:rPr>
          <w:b/>
          <w:bCs/>
          <w:sz w:val="24"/>
          <w:szCs w:val="24"/>
        </w:rPr>
        <w:t>Innovative Facility Management (IFM) e sviluppo di Soluzioni IT</w:t>
      </w:r>
      <w:r w:rsidRPr="0036361A">
        <w:rPr>
          <w:sz w:val="24"/>
          <w:szCs w:val="24"/>
        </w:rPr>
        <w:t>.</w:t>
      </w:r>
    </w:p>
    <w:p w14:paraId="49998BCD" w14:textId="77777777" w:rsidR="000D4DD5" w:rsidRPr="0036361A" w:rsidRDefault="000D4DD5" w:rsidP="000D4DD5">
      <w:pPr>
        <w:jc w:val="both"/>
        <w:rPr>
          <w:sz w:val="24"/>
          <w:szCs w:val="24"/>
        </w:rPr>
      </w:pPr>
      <w:r w:rsidRPr="0036361A">
        <w:rPr>
          <w:sz w:val="24"/>
          <w:szCs w:val="24"/>
        </w:rPr>
        <w:t xml:space="preserve">Player assoluto di riferimento di settore in Italia, l’azienda è oggi alla </w:t>
      </w:r>
      <w:r w:rsidRPr="0036361A">
        <w:rPr>
          <w:b/>
          <w:bCs/>
          <w:sz w:val="24"/>
          <w:szCs w:val="24"/>
        </w:rPr>
        <w:t>seconda generazione</w:t>
      </w:r>
      <w:r w:rsidRPr="0036361A">
        <w:rPr>
          <w:sz w:val="24"/>
          <w:szCs w:val="24"/>
        </w:rPr>
        <w:t xml:space="preserve">: nel 2013 affina la sua vision e dà vita a una nuova compagine, basata sui successi trentennali del suo fondatore </w:t>
      </w:r>
      <w:r w:rsidRPr="0036361A">
        <w:rPr>
          <w:b/>
          <w:bCs/>
          <w:sz w:val="24"/>
          <w:szCs w:val="24"/>
        </w:rPr>
        <w:t>Raffaele De Rosa</w:t>
      </w:r>
      <w:r w:rsidRPr="0036361A">
        <w:rPr>
          <w:sz w:val="24"/>
          <w:szCs w:val="24"/>
        </w:rPr>
        <w:t>.</w:t>
      </w:r>
    </w:p>
    <w:p w14:paraId="49998BCE" w14:textId="77777777" w:rsidR="000D4DD5" w:rsidRPr="0036361A" w:rsidRDefault="000D4DD5" w:rsidP="000D4DD5">
      <w:pPr>
        <w:jc w:val="both"/>
        <w:rPr>
          <w:sz w:val="24"/>
          <w:szCs w:val="24"/>
        </w:rPr>
      </w:pPr>
      <w:r w:rsidRPr="0036361A">
        <w:rPr>
          <w:b/>
          <w:bCs/>
          <w:sz w:val="24"/>
          <w:szCs w:val="24"/>
        </w:rPr>
        <w:t>3 le mission</w:t>
      </w:r>
      <w:r w:rsidRPr="0036361A">
        <w:rPr>
          <w:sz w:val="24"/>
          <w:szCs w:val="24"/>
        </w:rPr>
        <w:t xml:space="preserve"> che indirizzano le tecnologie sviluppate e i servizi garantiti da Atlas IFM:</w:t>
      </w:r>
    </w:p>
    <w:p w14:paraId="49998BCF" w14:textId="77777777" w:rsidR="000D4DD5" w:rsidRPr="0036361A" w:rsidRDefault="000D4DD5" w:rsidP="000D4DD5">
      <w:pPr>
        <w:jc w:val="both"/>
        <w:rPr>
          <w:sz w:val="24"/>
          <w:szCs w:val="24"/>
        </w:rPr>
      </w:pPr>
      <w:r w:rsidRPr="0036361A">
        <w:rPr>
          <w:sz w:val="24"/>
          <w:szCs w:val="24"/>
        </w:rPr>
        <w:t>- innovazione</w:t>
      </w:r>
    </w:p>
    <w:p w14:paraId="49998BD0" w14:textId="77777777" w:rsidR="000D4DD5" w:rsidRPr="0036361A" w:rsidRDefault="000D4DD5" w:rsidP="000D4DD5">
      <w:pPr>
        <w:jc w:val="both"/>
        <w:rPr>
          <w:sz w:val="24"/>
          <w:szCs w:val="24"/>
        </w:rPr>
      </w:pPr>
      <w:r w:rsidRPr="0036361A">
        <w:rPr>
          <w:sz w:val="24"/>
          <w:szCs w:val="24"/>
        </w:rPr>
        <w:t xml:space="preserve">- sostenibilità ambientale </w:t>
      </w:r>
    </w:p>
    <w:p w14:paraId="49998BD1" w14:textId="77777777" w:rsidR="000D4DD5" w:rsidRPr="0036361A" w:rsidRDefault="000D4DD5" w:rsidP="000D4DD5">
      <w:pPr>
        <w:jc w:val="both"/>
        <w:rPr>
          <w:sz w:val="24"/>
          <w:szCs w:val="24"/>
        </w:rPr>
      </w:pPr>
      <w:r w:rsidRPr="0036361A">
        <w:rPr>
          <w:sz w:val="24"/>
          <w:szCs w:val="24"/>
        </w:rPr>
        <w:t>- impatto sociale</w:t>
      </w:r>
    </w:p>
    <w:p w14:paraId="49998BD2" w14:textId="77777777" w:rsidR="000D4DD5" w:rsidRPr="0036361A" w:rsidRDefault="000D4DD5" w:rsidP="000D4DD5">
      <w:pPr>
        <w:jc w:val="both"/>
        <w:rPr>
          <w:sz w:val="24"/>
          <w:szCs w:val="24"/>
        </w:rPr>
      </w:pPr>
      <w:r w:rsidRPr="0036361A">
        <w:rPr>
          <w:b/>
          <w:bCs/>
          <w:sz w:val="24"/>
          <w:szCs w:val="24"/>
        </w:rPr>
        <w:t>1 obiettivo</w:t>
      </w:r>
      <w:r w:rsidRPr="0036361A">
        <w:rPr>
          <w:sz w:val="24"/>
          <w:szCs w:val="24"/>
        </w:rPr>
        <w:t xml:space="preserve"> principale: </w:t>
      </w:r>
      <w:r w:rsidRPr="0036361A">
        <w:rPr>
          <w:b/>
          <w:bCs/>
          <w:sz w:val="24"/>
          <w:szCs w:val="24"/>
        </w:rPr>
        <w:t>prendere in carico le attività “no core”</w:t>
      </w:r>
      <w:r w:rsidRPr="0036361A">
        <w:rPr>
          <w:sz w:val="24"/>
          <w:szCs w:val="24"/>
        </w:rPr>
        <w:t xml:space="preserve"> di una impresa e gestirle in modo efficiente, grazie al contributo delle nuove tecnologie e a un investimento nella formazione, nella ricerca e nella ideazione di soluzioni creative e digitali.</w:t>
      </w:r>
    </w:p>
    <w:p w14:paraId="49998BD3" w14:textId="77777777" w:rsidR="000D4DD5" w:rsidRPr="0036361A" w:rsidRDefault="000D4DD5" w:rsidP="000D4DD5">
      <w:pPr>
        <w:jc w:val="both"/>
        <w:rPr>
          <w:sz w:val="24"/>
          <w:szCs w:val="24"/>
        </w:rPr>
      </w:pPr>
      <w:r w:rsidRPr="0036361A">
        <w:rPr>
          <w:b/>
          <w:bCs/>
          <w:sz w:val="24"/>
          <w:szCs w:val="24"/>
        </w:rPr>
        <w:t>Atlas IFM progetta e sviluppa</w:t>
      </w:r>
      <w:r w:rsidRPr="0036361A">
        <w:rPr>
          <w:sz w:val="24"/>
          <w:szCs w:val="24"/>
        </w:rPr>
        <w:t xml:space="preserve"> – personalizzandole su richiesta - </w:t>
      </w:r>
      <w:r w:rsidRPr="0036361A">
        <w:rPr>
          <w:b/>
          <w:bCs/>
          <w:sz w:val="24"/>
          <w:szCs w:val="24"/>
        </w:rPr>
        <w:t>soluzioni IT</w:t>
      </w:r>
      <w:r w:rsidRPr="0036361A">
        <w:rPr>
          <w:sz w:val="24"/>
          <w:szCs w:val="24"/>
        </w:rPr>
        <w:t xml:space="preserve"> di monitoraggio e controllo remoto con l’IoT, APP mobile, realtà aumentata, piattaforme digitali e innovazioni finalizzate a incrementare la qualità di vita sul lavoro, l’impatto ambientale e sociale di una azienda, la produttività e la qualità di qualsiasi business.</w:t>
      </w:r>
    </w:p>
    <w:p w14:paraId="49998BD4" w14:textId="77777777" w:rsidR="000D4DD5" w:rsidRPr="0036361A" w:rsidRDefault="000D4DD5" w:rsidP="000D4DD5">
      <w:pPr>
        <w:jc w:val="both"/>
        <w:rPr>
          <w:sz w:val="24"/>
          <w:szCs w:val="24"/>
        </w:rPr>
      </w:pPr>
      <w:r w:rsidRPr="0036361A">
        <w:rPr>
          <w:b/>
          <w:bCs/>
          <w:sz w:val="24"/>
          <w:szCs w:val="24"/>
        </w:rPr>
        <w:t>Atlas IFM promuove servizi di Facility Management</w:t>
      </w:r>
      <w:r w:rsidRPr="0036361A">
        <w:rPr>
          <w:sz w:val="24"/>
          <w:szCs w:val="24"/>
        </w:rPr>
        <w:t xml:space="preserve">, come </w:t>
      </w:r>
      <w:proofErr w:type="spellStart"/>
      <w:r w:rsidRPr="0036361A">
        <w:rPr>
          <w:sz w:val="24"/>
          <w:szCs w:val="24"/>
        </w:rPr>
        <w:t>cleaning</w:t>
      </w:r>
      <w:proofErr w:type="spellEnd"/>
      <w:r w:rsidRPr="0036361A">
        <w:rPr>
          <w:sz w:val="24"/>
          <w:szCs w:val="24"/>
        </w:rPr>
        <w:t xml:space="preserve"> civile ed industriale, manutenzioni e servizi alle facilities in impianti industriali ed altri edifici, assicurando ambienti adeguatamente sanificati, igienicamente idonei e monitorati e ponendo l’enfasi su esigenze cruciali, come la </w:t>
      </w:r>
      <w:r w:rsidRPr="0036361A">
        <w:rPr>
          <w:b/>
          <w:bCs/>
          <w:sz w:val="24"/>
          <w:szCs w:val="24"/>
        </w:rPr>
        <w:t>prevenzione di qualsiasi forma di inquinamento, verifica delle emissioni, efficienza energetica</w:t>
      </w:r>
      <w:r w:rsidRPr="0036361A">
        <w:rPr>
          <w:sz w:val="24"/>
          <w:szCs w:val="24"/>
        </w:rPr>
        <w:t>, raccolta e smaltimento rifiuti, automatizzazione e controllo dei dosaggi dei prodotti di pulizia, ricorso a materiali riutilizzabili.</w:t>
      </w:r>
    </w:p>
    <w:p w14:paraId="49998BD5" w14:textId="77777777" w:rsidR="000D4DD5" w:rsidRPr="0036361A" w:rsidRDefault="000D4DD5" w:rsidP="000D4DD5">
      <w:pPr>
        <w:jc w:val="both"/>
        <w:rPr>
          <w:sz w:val="24"/>
          <w:szCs w:val="24"/>
        </w:rPr>
      </w:pPr>
    </w:p>
    <w:p w14:paraId="49998BD6" w14:textId="36F0D0DC" w:rsidR="000D4DD5" w:rsidRPr="0036361A" w:rsidRDefault="000D4DD5" w:rsidP="000D4DD5">
      <w:pPr>
        <w:jc w:val="both"/>
        <w:rPr>
          <w:sz w:val="24"/>
          <w:szCs w:val="24"/>
        </w:rPr>
      </w:pPr>
      <w:r w:rsidRPr="0036361A">
        <w:rPr>
          <w:sz w:val="24"/>
          <w:szCs w:val="24"/>
        </w:rPr>
        <w:t xml:space="preserve">Nell’espletamento e gestione di tali servizi, </w:t>
      </w:r>
      <w:r w:rsidRPr="0036361A">
        <w:rPr>
          <w:b/>
          <w:bCs/>
          <w:sz w:val="24"/>
          <w:szCs w:val="24"/>
        </w:rPr>
        <w:t>Atlas IFM integra la</w:t>
      </w:r>
      <w:r w:rsidRPr="0036361A">
        <w:rPr>
          <w:sz w:val="24"/>
          <w:szCs w:val="24"/>
        </w:rPr>
        <w:t xml:space="preserve"> </w:t>
      </w:r>
      <w:r w:rsidRPr="0036361A">
        <w:rPr>
          <w:b/>
          <w:bCs/>
          <w:sz w:val="24"/>
          <w:szCs w:val="24"/>
        </w:rPr>
        <w:t>cultura della sostenibilità con la cultura della solidarietà</w:t>
      </w:r>
      <w:r w:rsidRPr="0036361A">
        <w:rPr>
          <w:sz w:val="24"/>
          <w:szCs w:val="24"/>
        </w:rPr>
        <w:t xml:space="preserve">, per favorire il diffondersi di buone pratiche in contesti aziendali, allargandone l’impatto positivo alla società. La sostenibilità ambientale integrata all’attenzione al sociale come ispirazione dei servizi offerti implica la necessità di fare scelte operative che ricadano su tutte le attività e incoraggino comportamenti virtuosi. Tra i servizi garantiti in tale direzione, </w:t>
      </w:r>
      <w:r w:rsidRPr="0036361A">
        <w:rPr>
          <w:b/>
          <w:bCs/>
          <w:sz w:val="24"/>
          <w:szCs w:val="24"/>
        </w:rPr>
        <w:t>sviluppo di innovazioni accessibili a tutti, corsi di formazione per il personale, continui monitoraggi e</w:t>
      </w:r>
      <w:r w:rsidRPr="0036361A">
        <w:rPr>
          <w:sz w:val="24"/>
          <w:szCs w:val="24"/>
        </w:rPr>
        <w:t xml:space="preserve"> </w:t>
      </w:r>
      <w:r w:rsidRPr="0036361A">
        <w:rPr>
          <w:b/>
          <w:bCs/>
          <w:sz w:val="24"/>
          <w:szCs w:val="24"/>
        </w:rPr>
        <w:t>miglioramenti delle condizioni di salute e sicurezza dei lavoratori, iniziative per l’inserimento professionale di persone svantaggiate, attivazioni di borse di studio e opportunità di ricerca</w:t>
      </w:r>
      <w:r>
        <w:rPr>
          <w:sz w:val="24"/>
          <w:szCs w:val="24"/>
        </w:rPr>
        <w:t>.</w:t>
      </w:r>
    </w:p>
    <w:p w14:paraId="49998BD7" w14:textId="77777777" w:rsidR="000D4DD5" w:rsidRPr="0036361A" w:rsidRDefault="000D4DD5" w:rsidP="000D4DD5">
      <w:pPr>
        <w:jc w:val="both"/>
        <w:rPr>
          <w:sz w:val="24"/>
          <w:szCs w:val="24"/>
        </w:rPr>
      </w:pPr>
      <w:r w:rsidRPr="0036361A">
        <w:rPr>
          <w:sz w:val="24"/>
          <w:szCs w:val="24"/>
        </w:rPr>
        <w:t xml:space="preserve">Le azioni e i campi di intervento di Atlas IFM, inoltre, in una dimensione più ampia mirano a contribuire al raggiungimento dei </w:t>
      </w:r>
      <w:proofErr w:type="spellStart"/>
      <w:r w:rsidRPr="0036361A">
        <w:rPr>
          <w:b/>
          <w:bCs/>
          <w:sz w:val="24"/>
          <w:szCs w:val="24"/>
        </w:rPr>
        <w:t>Sustainable</w:t>
      </w:r>
      <w:proofErr w:type="spellEnd"/>
      <w:r w:rsidRPr="0036361A">
        <w:rPr>
          <w:b/>
          <w:bCs/>
          <w:sz w:val="24"/>
          <w:szCs w:val="24"/>
        </w:rPr>
        <w:t xml:space="preserve"> Development Goals (</w:t>
      </w:r>
      <w:proofErr w:type="spellStart"/>
      <w:r w:rsidRPr="0036361A">
        <w:rPr>
          <w:b/>
          <w:bCs/>
          <w:sz w:val="24"/>
          <w:szCs w:val="24"/>
        </w:rPr>
        <w:t>SDGs</w:t>
      </w:r>
      <w:proofErr w:type="spellEnd"/>
      <w:r w:rsidRPr="0036361A">
        <w:rPr>
          <w:b/>
          <w:bCs/>
          <w:sz w:val="24"/>
          <w:szCs w:val="24"/>
        </w:rPr>
        <w:t>) dell’Agenda 2030 delle Nazioni Unite per lo Sviluppo Sostenibile,</w:t>
      </w:r>
      <w:r w:rsidRPr="0036361A">
        <w:rPr>
          <w:sz w:val="24"/>
          <w:szCs w:val="24"/>
        </w:rPr>
        <w:t xml:space="preserve"> in coerenza con il programma d’azione basato sui </w:t>
      </w:r>
      <w:r w:rsidRPr="0036361A">
        <w:rPr>
          <w:b/>
          <w:bCs/>
          <w:sz w:val="24"/>
          <w:szCs w:val="24"/>
        </w:rPr>
        <w:t>17 obiettivi</w:t>
      </w:r>
      <w:r w:rsidRPr="0036361A">
        <w:rPr>
          <w:sz w:val="24"/>
          <w:szCs w:val="24"/>
        </w:rPr>
        <w:t xml:space="preserve"> stilati dall’ONU per il futuro prossimo.</w:t>
      </w:r>
    </w:p>
    <w:p w14:paraId="49998BD8" w14:textId="77777777" w:rsidR="000D4DD5" w:rsidRPr="0036361A" w:rsidRDefault="000D4DD5" w:rsidP="000D4DD5">
      <w:pPr>
        <w:rPr>
          <w:rFonts w:cstheme="minorHAnsi"/>
          <w:sz w:val="24"/>
          <w:szCs w:val="24"/>
        </w:rPr>
      </w:pPr>
    </w:p>
    <w:p w14:paraId="49998BD9" w14:textId="77777777" w:rsidR="000D4DD5" w:rsidRDefault="000D4DD5" w:rsidP="000D4DD5">
      <w:pPr>
        <w:rPr>
          <w:rFonts w:cstheme="minorHAnsi"/>
          <w:b/>
          <w:bCs/>
          <w:sz w:val="24"/>
          <w:szCs w:val="24"/>
        </w:rPr>
      </w:pPr>
    </w:p>
    <w:p w14:paraId="49998BDA" w14:textId="77777777" w:rsidR="000D4DD5" w:rsidRPr="0036361A" w:rsidRDefault="000D4DD5" w:rsidP="000D4DD5">
      <w:pPr>
        <w:rPr>
          <w:rFonts w:cstheme="minorHAnsi"/>
          <w:b/>
          <w:bCs/>
          <w:sz w:val="24"/>
          <w:szCs w:val="24"/>
        </w:rPr>
      </w:pPr>
      <w:r w:rsidRPr="0036361A">
        <w:rPr>
          <w:rFonts w:cstheme="minorHAnsi"/>
          <w:b/>
          <w:bCs/>
          <w:sz w:val="24"/>
          <w:szCs w:val="24"/>
        </w:rPr>
        <w:lastRenderedPageBreak/>
        <w:t>Contatti media</w:t>
      </w:r>
    </w:p>
    <w:p w14:paraId="49998BDB" w14:textId="77777777" w:rsidR="000D4DD5" w:rsidRPr="0036361A" w:rsidRDefault="000D4DD5" w:rsidP="000D4DD5">
      <w:pPr>
        <w:rPr>
          <w:rFonts w:cstheme="minorHAnsi"/>
          <w:sz w:val="24"/>
          <w:szCs w:val="24"/>
        </w:rPr>
      </w:pPr>
      <w:r w:rsidRPr="0036361A">
        <w:rPr>
          <w:rFonts w:cstheme="minorHAnsi"/>
          <w:sz w:val="24"/>
          <w:szCs w:val="24"/>
        </w:rPr>
        <w:t>Adele Brunetti</w:t>
      </w:r>
    </w:p>
    <w:p w14:paraId="49998BDC" w14:textId="15FC40D0" w:rsidR="000D4DD5" w:rsidRPr="0036361A" w:rsidRDefault="000D4DD5" w:rsidP="000D4DD5">
      <w:pPr>
        <w:rPr>
          <w:rFonts w:cstheme="minorHAnsi"/>
          <w:sz w:val="24"/>
          <w:szCs w:val="24"/>
        </w:rPr>
      </w:pPr>
      <w:r w:rsidRPr="0036361A">
        <w:rPr>
          <w:rFonts w:cstheme="minorHAnsi"/>
          <w:sz w:val="24"/>
          <w:szCs w:val="24"/>
        </w:rPr>
        <w:t>Digital PR</w:t>
      </w:r>
      <w:r w:rsidR="0046449D">
        <w:rPr>
          <w:rFonts w:cstheme="minorHAnsi"/>
          <w:sz w:val="24"/>
          <w:szCs w:val="24"/>
        </w:rPr>
        <w:t xml:space="preserve"> &amp; Content</w:t>
      </w:r>
      <w:r w:rsidRPr="0036361A">
        <w:rPr>
          <w:rFonts w:cstheme="minorHAnsi"/>
          <w:sz w:val="24"/>
          <w:szCs w:val="24"/>
        </w:rPr>
        <w:t xml:space="preserve"> Strategist – GOODEA</w:t>
      </w:r>
    </w:p>
    <w:p w14:paraId="49998BDD" w14:textId="77777777" w:rsidR="000D4DD5" w:rsidRPr="0036361A" w:rsidRDefault="000D4DD5" w:rsidP="000D4DD5">
      <w:pPr>
        <w:rPr>
          <w:rFonts w:cstheme="minorHAnsi"/>
          <w:sz w:val="24"/>
          <w:szCs w:val="24"/>
        </w:rPr>
      </w:pPr>
      <w:r w:rsidRPr="0036361A">
        <w:rPr>
          <w:rFonts w:cstheme="minorHAnsi"/>
          <w:sz w:val="24"/>
          <w:szCs w:val="24"/>
        </w:rPr>
        <w:t xml:space="preserve">Mail: </w:t>
      </w:r>
      <w:hyperlink r:id="rId4" w:history="1">
        <w:r w:rsidRPr="0036361A">
          <w:rPr>
            <w:rStyle w:val="Collegamentoipertestuale"/>
            <w:rFonts w:cstheme="minorHAnsi"/>
            <w:sz w:val="24"/>
            <w:szCs w:val="24"/>
          </w:rPr>
          <w:t>adele@goodea.it</w:t>
        </w:r>
      </w:hyperlink>
      <w:r w:rsidRPr="0036361A">
        <w:rPr>
          <w:rFonts w:cstheme="minorHAnsi"/>
          <w:sz w:val="24"/>
          <w:szCs w:val="24"/>
        </w:rPr>
        <w:t xml:space="preserve"> </w:t>
      </w:r>
      <w:hyperlink r:id="rId5" w:history="1">
        <w:r w:rsidRPr="0036361A">
          <w:rPr>
            <w:rStyle w:val="Collegamentoipertestuale"/>
            <w:rFonts w:cstheme="minorHAnsi"/>
            <w:sz w:val="24"/>
            <w:szCs w:val="24"/>
          </w:rPr>
          <w:t>adele.brunetti@gmail.com</w:t>
        </w:r>
      </w:hyperlink>
      <w:r w:rsidRPr="0036361A">
        <w:rPr>
          <w:rFonts w:cstheme="minorHAnsi"/>
          <w:sz w:val="24"/>
          <w:szCs w:val="24"/>
        </w:rPr>
        <w:t xml:space="preserve"> </w:t>
      </w:r>
    </w:p>
    <w:p w14:paraId="49998BDE" w14:textId="77777777" w:rsidR="000D4DD5" w:rsidRPr="0036361A" w:rsidRDefault="000D4DD5" w:rsidP="000D4DD5">
      <w:pPr>
        <w:rPr>
          <w:rFonts w:cstheme="minorHAnsi"/>
          <w:sz w:val="24"/>
          <w:szCs w:val="24"/>
        </w:rPr>
      </w:pPr>
      <w:r w:rsidRPr="0036361A">
        <w:rPr>
          <w:rFonts w:cstheme="minorHAnsi"/>
          <w:sz w:val="24"/>
          <w:szCs w:val="24"/>
        </w:rPr>
        <w:t>Phone: 3389830166</w:t>
      </w:r>
    </w:p>
    <w:p w14:paraId="49998BDF" w14:textId="77777777" w:rsidR="004F6248" w:rsidRDefault="004F6248"/>
    <w:sectPr w:rsidR="004F6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FF"/>
    <w:rsid w:val="000D4DD5"/>
    <w:rsid w:val="0046449D"/>
    <w:rsid w:val="004F6248"/>
    <w:rsid w:val="009A3171"/>
    <w:rsid w:val="00D63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8BCB"/>
  <w15:chartTrackingRefBased/>
  <w15:docId w15:val="{501386F4-B6BB-46DB-BF53-2A181808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D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4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ele.brunetti@gmail.com" TargetMode="External"/><Relationship Id="rId4" Type="http://schemas.openxmlformats.org/officeDocument/2006/relationships/hyperlink" Target="mailto:adele@good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Brunetti</dc:creator>
  <cp:keywords/>
  <dc:description/>
  <cp:lastModifiedBy>Adele Brunetti</cp:lastModifiedBy>
  <cp:revision>4</cp:revision>
  <dcterms:created xsi:type="dcterms:W3CDTF">2021-10-04T13:10:00Z</dcterms:created>
  <dcterms:modified xsi:type="dcterms:W3CDTF">2021-10-04T13:48:00Z</dcterms:modified>
</cp:coreProperties>
</file>