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ind w:left="111"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br/>
      </w:r>
    </w:p>
    <w:p>
      <w:pPr>
        <w:pStyle w:val="Normal"/>
        <w:pBd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pBd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pBdr/>
        <w:spacing w:before="4"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jc w:val="right"/>
        <w:rPr>
          <w:rFonts w:ascii="Arial" w:hAnsi="Arial" w:eastAsia="Arial" w:cs="Arial"/>
          <w:b/>
          <w:b/>
          <w:sz w:val="28"/>
          <w:szCs w:val="28"/>
        </w:rPr>
      </w:pPr>
      <w:r>
        <w:rPr>
          <w:rFonts w:eastAsia="Arial" w:cs="Arial" w:ascii="Arial" w:hAnsi="Arial"/>
          <w:b/>
          <w:color w:val="937749"/>
          <w:sz w:val="28"/>
          <w:szCs w:val="28"/>
        </w:rPr>
        <w:t xml:space="preserve">La Casa della Gemma </w:t>
      </w:r>
    </w:p>
    <w:p>
      <w:pPr>
        <w:pStyle w:val="Normal"/>
        <w:shd w:val="clear" w:color="auto" w:fill="FFFFFF"/>
        <w:spacing w:lineRule="auto" w:line="276" w:before="120" w:after="120"/>
        <w:jc w:val="both"/>
        <w:rPr>
          <w:rFonts w:ascii="Arial" w:hAnsi="Arial" w:eastAsia="Arial" w:cs="Arial"/>
          <w:sz w:val="24"/>
          <w:szCs w:val="24"/>
          <w:highlight w:val="white"/>
        </w:rPr>
      </w:pPr>
      <w:r>
        <w:rPr>
          <w:rFonts w:eastAsia="Arial" w:cs="Arial" w:ascii="Arial" w:hAnsi="Arial"/>
          <w:sz w:val="24"/>
          <w:szCs w:val="24"/>
          <w:highlight w:val="white"/>
        </w:rPr>
      </w:r>
    </w:p>
    <w:p>
      <w:pPr>
        <w:pStyle w:val="Normal"/>
        <w:shd w:val="clear" w:color="auto" w:fill="FFFFFF"/>
        <w:spacing w:lineRule="auto" w:line="276" w:before="120" w:after="120"/>
        <w:jc w:val="both"/>
        <w:rPr>
          <w:rFonts w:ascii="Arial" w:hAnsi="Arial" w:eastAsia="Arial" w:cs="Arial"/>
          <w:color w:val="222222"/>
          <w:sz w:val="24"/>
          <w:szCs w:val="24"/>
          <w:highlight w:val="white"/>
        </w:rPr>
      </w:pPr>
      <w:r>
        <w:rPr>
          <w:rFonts w:eastAsia="Arial" w:cs="Arial" w:ascii="Arial" w:hAnsi="Arial"/>
          <w:color w:val="000000"/>
          <w:sz w:val="24"/>
          <w:szCs w:val="24"/>
          <w:highlight w:val="white"/>
        </w:rPr>
        <w:t>Originariamente questa abitazione, che deve il nome al ritrovamento di una gemma con ritratto femminile dell’età di Claudio (sembra però sia stata ritrovata nella sottostante Casa di Granianus), era parte integrante della Casa del Rilievo di Telefo, probabilmente di proprietà della famiglia di </w:t>
      </w:r>
      <w:hyperlink r:id="rId2">
        <w:r>
          <w:rPr>
            <w:rFonts w:eastAsia="Arial" w:cs="Arial" w:ascii="Arial" w:hAnsi="Arial"/>
            <w:color w:val="000000"/>
            <w:sz w:val="24"/>
            <w:szCs w:val="24"/>
            <w:highlight w:val="white"/>
          </w:rPr>
          <w:t>Marco Nonio Balbo</w:t>
        </w:r>
      </w:hyperlink>
      <w:r>
        <w:rPr>
          <w:rFonts w:eastAsia="Arial" w:cs="Arial" w:ascii="Arial" w:hAnsi="Arial"/>
          <w:color w:val="000000"/>
          <w:sz w:val="24"/>
          <w:szCs w:val="24"/>
          <w:highlight w:val="white"/>
        </w:rPr>
        <w:t>, che presentava un impianto irregolare, frutto dei continui ampliamenti per conquistare l’affaccio sul mare</w:t>
      </w:r>
      <w:r>
        <w:rPr>
          <w:rFonts w:eastAsia="Arial" w:cs="Arial" w:ascii="Arial" w:hAnsi="Arial"/>
          <w:color w:val="000000"/>
          <w:sz w:val="24"/>
          <w:szCs w:val="24"/>
          <w:highlight w:val="white"/>
        </w:rPr>
        <w:t xml:space="preserve"> e la veduta del Golfo. In età augustea la dimora si sviluppava in tre livelli </w:t>
      </w:r>
      <w:r>
        <w:rPr>
          <w:rFonts w:eastAsia="Arial" w:cs="Arial" w:ascii="Arial" w:hAnsi="Arial"/>
          <w:color w:val="000000"/>
          <w:sz w:val="24"/>
          <w:szCs w:val="24"/>
          <w:highlight w:val="white"/>
        </w:rPr>
        <w:t xml:space="preserve">su ben milleottocento metri quadrati, rappresentando la seconda abitazione più grande di Ercolano, ed era collegata alle </w:t>
      </w:r>
      <w:hyperlink r:id="rId3">
        <w:r>
          <w:rPr>
            <w:rFonts w:eastAsia="Arial" w:cs="Arial" w:ascii="Arial" w:hAnsi="Arial"/>
            <w:color w:val="000000"/>
            <w:sz w:val="24"/>
            <w:szCs w:val="24"/>
            <w:highlight w:val="white"/>
          </w:rPr>
          <w:t>Terme Suburbane</w:t>
        </w:r>
      </w:hyperlink>
      <w:r>
        <w:rPr>
          <w:rFonts w:eastAsia="Arial" w:cs="Arial" w:ascii="Arial" w:hAnsi="Arial"/>
          <w:color w:val="000000"/>
          <w:sz w:val="24"/>
          <w:szCs w:val="24"/>
          <w:highlight w:val="white"/>
        </w:rPr>
        <w:t>.</w:t>
      </w:r>
    </w:p>
    <w:p>
      <w:pPr>
        <w:pStyle w:val="Normal"/>
        <w:shd w:val="clear" w:color="auto" w:fill="FFFFFF"/>
        <w:spacing w:lineRule="auto" w:line="276" w:before="120" w:after="120"/>
        <w:jc w:val="both"/>
        <w:rPr>
          <w:rFonts w:ascii="Arial" w:hAnsi="Arial" w:eastAsia="Arial" w:cs="Arial"/>
          <w:sz w:val="24"/>
          <w:szCs w:val="24"/>
          <w:highlight w:val="white"/>
        </w:rPr>
      </w:pPr>
      <w:r>
        <w:rPr>
          <w:rFonts w:eastAsia="Arial" w:cs="Arial" w:ascii="Arial" w:hAnsi="Arial"/>
          <w:color w:val="000000"/>
          <w:sz w:val="24"/>
          <w:szCs w:val="24"/>
          <w:highlight w:val="white"/>
        </w:rPr>
        <w:t xml:space="preserve">Nell’ultimo periodo di vita della città, nell’ambito di una generale ristrutturazione, il gigantesco complesso residenziale venne diviso in tre distinte abitazioni, creando la Casa della Gemma, che si trova </w:t>
      </w:r>
      <w:r>
        <w:rPr>
          <w:rFonts w:eastAsia="Arial" w:cs="Arial" w:ascii="Arial" w:hAnsi="Arial"/>
          <w:color w:val="000000"/>
          <w:sz w:val="24"/>
          <w:szCs w:val="24"/>
          <w:highlight w:val="white"/>
        </w:rPr>
        <w:t xml:space="preserve">al livello della strada, e un’altra casa più modesta al piano sottoposto, reso indipendente grazie a un ingresso autonomo presso Porta Marina. Di questa terza abitazione conosciamo il nome del proprietario, </w:t>
      </w:r>
      <w:r>
        <w:rPr>
          <w:rFonts w:eastAsia="Arial" w:cs="Arial" w:ascii="Arial" w:hAnsi="Arial"/>
          <w:i/>
          <w:color w:val="000000"/>
          <w:sz w:val="24"/>
          <w:szCs w:val="24"/>
          <w:highlight w:val="white"/>
        </w:rPr>
        <w:t xml:space="preserve">M. Pilus Primigenius </w:t>
      </w:r>
      <w:r>
        <w:rPr>
          <w:rFonts w:eastAsia="Arial" w:cs="Arial" w:ascii="Arial" w:hAnsi="Arial"/>
          <w:iCs/>
          <w:color w:val="000000"/>
          <w:sz w:val="24"/>
          <w:szCs w:val="24"/>
          <w:highlight w:val="white"/>
        </w:rPr>
        <w:t>Granianus, grazie al rinvenimento</w:t>
      </w:r>
      <w:r>
        <w:rPr>
          <w:rFonts w:eastAsia="Arial" w:cs="Arial" w:ascii="Arial" w:hAnsi="Arial"/>
          <w:color w:val="000000"/>
          <w:sz w:val="24"/>
          <w:szCs w:val="24"/>
          <w:highlight w:val="white"/>
        </w:rPr>
        <w:t xml:space="preserve"> di un sigillo in bronzo.</w:t>
      </w:r>
    </w:p>
    <w:p>
      <w:pPr>
        <w:pStyle w:val="Normal"/>
        <w:shd w:val="clear" w:color="auto" w:fill="FFFFFF"/>
        <w:spacing w:lineRule="auto" w:line="276" w:before="120" w:after="120"/>
        <w:jc w:val="both"/>
        <w:rPr>
          <w:rFonts w:ascii="Arial" w:hAnsi="Arial" w:eastAsia="Arial" w:cs="Arial"/>
          <w:sz w:val="24"/>
          <w:szCs w:val="24"/>
        </w:rPr>
      </w:pPr>
      <w:r>
        <w:rPr>
          <w:rFonts w:eastAsia="Arial" w:cs="Arial" w:ascii="Arial" w:hAnsi="Arial"/>
          <w:color w:val="000000"/>
          <w:sz w:val="24"/>
          <w:szCs w:val="24"/>
          <w:highlight w:val="white"/>
        </w:rPr>
        <w:t>La Casa della Gemma conserva, nel suo quartiere signorile, caratteri di grande freschezza degli intonaci e nei pavimenti. Certamente, essa fu abitata, negli ultimi giorni, da una famiglia di riguardo, che ebbe tra i propri ospiti un medico all’epoca famoso alla corte imperiale di Tito, di nome Apollinare, il cui ricordo è consacrato da un’iscrizione irriverente nella latrina, posta nel quartiere rustico insieme alla cucina</w:t>
      </w:r>
      <w:r>
        <w:rPr>
          <w:rFonts w:eastAsia="Arial" w:cs="Arial" w:ascii="Arial" w:hAnsi="Arial"/>
          <w:color w:val="000000"/>
          <w:sz w:val="24"/>
          <w:szCs w:val="24"/>
        </w:rPr>
        <w:t>.</w:t>
      </w:r>
    </w:p>
    <w:p>
      <w:pPr>
        <w:pStyle w:val="Normal"/>
        <w:shd w:val="clear" w:color="auto" w:fill="FFFFFF"/>
        <w:spacing w:lineRule="auto" w:line="276" w:before="120" w:after="120"/>
        <w:jc w:val="both"/>
        <w:rPr>
          <w:rFonts w:ascii="Arial" w:hAnsi="Arial" w:eastAsia="Arial" w:cs="Arial"/>
          <w:sz w:val="24"/>
          <w:szCs w:val="24"/>
          <w:highlight w:val="white"/>
        </w:rPr>
      </w:pPr>
      <w:r>
        <w:rPr>
          <w:rFonts w:eastAsia="Arial" w:cs="Arial" w:ascii="Arial" w:hAnsi="Arial"/>
          <w:color w:val="000000"/>
          <w:sz w:val="24"/>
          <w:szCs w:val="24"/>
        </w:rPr>
        <w:t>Come le altre dimore affacciate sul mare, anche questa casa si sviluppa verso sud con una serie di ambienti, tra cui il triclinio, allineati sul loggiato, ora appena intuibile.</w:t>
      </w:r>
    </w:p>
    <w:p>
      <w:pPr>
        <w:pStyle w:val="Normal"/>
        <w:shd w:val="clear" w:color="auto" w:fill="FFFFFF"/>
        <w:spacing w:lineRule="auto" w:line="276" w:before="120" w:after="120"/>
        <w:jc w:val="both"/>
        <w:rPr>
          <w:rFonts w:ascii="Arial" w:hAnsi="Arial" w:eastAsia="Arial" w:cs="Arial"/>
          <w:sz w:val="24"/>
          <w:szCs w:val="24"/>
          <w:highlight w:val="white"/>
        </w:rPr>
      </w:pPr>
      <w:r>
        <w:rPr>
          <w:rFonts w:eastAsia="Arial" w:cs="Arial" w:ascii="Arial" w:hAnsi="Arial"/>
          <w:color w:val="000000"/>
          <w:sz w:val="24"/>
          <w:szCs w:val="24"/>
          <w:highlight w:val="white"/>
        </w:rPr>
      </w:r>
    </w:p>
    <w:p>
      <w:pPr>
        <w:pStyle w:val="Normal"/>
        <w:shd w:val="clear" w:color="auto" w:fill="FFFFFF"/>
        <w:spacing w:lineRule="auto" w:line="276" w:before="120" w:after="120"/>
        <w:jc w:val="both"/>
        <w:rPr>
          <w:rFonts w:ascii="Arial" w:hAnsi="Arial" w:eastAsia="Arial" w:cs="Arial"/>
          <w:sz w:val="24"/>
          <w:szCs w:val="24"/>
        </w:rPr>
      </w:pPr>
      <w:r>
        <w:rPr>
          <w:color w:val="000000"/>
        </w:rPr>
      </w:r>
    </w:p>
    <w:sectPr>
      <w:headerReference w:type="default" r:id="rId4"/>
      <w:footerReference w:type="default" r:id="rId5"/>
      <w:type w:val="nextPage"/>
      <w:pgSz w:w="11906" w:h="16838"/>
      <w:pgMar w:left="1905" w:right="746" w:header="720" w:top="860" w:footer="1287" w:bottom="134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819" w:leader="none"/>
        <w:tab w:val="right" w:pos="9638" w:leader="none"/>
      </w:tabs>
      <w:rPr>
        <w:rFonts w:ascii="Calibri" w:hAnsi="Calibri" w:eastAsia="Calibri"/>
        <w:color w:val="000000"/>
      </w:rPr>
    </w:pPr>
    <w:r>
      <w:rPr>
        <w:rFonts w:eastAsia="Calibri"/>
        <w:color w:val="000000"/>
      </w:rPr>
      <w:drawing>
        <wp:anchor behindDoc="1" distT="0" distB="0" distL="0" distR="0" simplePos="0" locked="0" layoutInCell="1" allowOverlap="1" relativeHeight="2">
          <wp:simplePos x="0" y="0"/>
          <wp:positionH relativeFrom="column">
            <wp:posOffset>-739775</wp:posOffset>
          </wp:positionH>
          <wp:positionV relativeFrom="paragraph">
            <wp:posOffset>171450</wp:posOffset>
          </wp:positionV>
          <wp:extent cx="3343910" cy="484505"/>
          <wp:effectExtent l="0" t="0" r="0" b="0"/>
          <wp:wrapTopAndBottom/>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1"/>
                  <a:stretch>
                    <a:fillRect/>
                  </a:stretch>
                </pic:blipFill>
                <pic:spPr bwMode="auto">
                  <a:xfrm>
                    <a:off x="0" y="0"/>
                    <a:ext cx="3343910" cy="48450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819" w:leader="none"/>
        <w:tab w:val="right" w:pos="9638" w:leader="none"/>
      </w:tabs>
      <w:rPr>
        <w:rFonts w:ascii="Calibri" w:hAnsi="Calibri" w:eastAsia="Calibri"/>
        <w:color w:val="000000"/>
      </w:rPr>
    </w:pPr>
    <w:r>
      <w:rPr>
        <w:rFonts w:eastAsia="Calibri"/>
        <w:color w:val="000000"/>
      </w:rPr>
    </w:r>
  </w:p>
  <w:p>
    <w:pPr>
      <w:pStyle w:val="Normal"/>
      <w:pBdr/>
      <w:tabs>
        <w:tab w:val="clear" w:pos="720"/>
        <w:tab w:val="center" w:pos="4819" w:leader="none"/>
        <w:tab w:val="right" w:pos="9638" w:leader="none"/>
      </w:tabs>
      <w:rPr>
        <w:rFonts w:ascii="Calibri" w:hAnsi="Calibri" w:eastAsia="Calibri"/>
        <w:color w:val="000000"/>
      </w:rPr>
    </w:pPr>
    <w:r>
      <w:rPr>
        <w:rFonts w:eastAsia="Calibri"/>
        <w:color w:val="000000"/>
      </w:rPr>
    </w:r>
  </w:p>
  <w:p>
    <w:pPr>
      <w:pStyle w:val="Normal"/>
      <w:pBdr/>
      <w:tabs>
        <w:tab w:val="clear" w:pos="720"/>
        <w:tab w:val="center" w:pos="4819" w:leader="none"/>
        <w:tab w:val="right" w:pos="9638" w:leader="none"/>
      </w:tabs>
      <w:rPr>
        <w:rFonts w:ascii="Calibri" w:hAnsi="Calibri" w:eastAsia="Calibri"/>
        <w:color w:val="000000"/>
      </w:rPr>
    </w:pPr>
    <w:r>
      <w:rPr/>
      <w:drawing>
        <wp:inline distT="0" distB="0" distL="0" distR="0">
          <wp:extent cx="1922780" cy="383540"/>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1922780" cy="383540"/>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5e8d"/>
    <w:pPr>
      <w:widowControl w:val="false"/>
      <w:bidi w:val="0"/>
      <w:spacing w:before="0" w:after="0"/>
      <w:jc w:val="left"/>
    </w:pPr>
    <w:rPr>
      <w:rFonts w:ascii="Calibri" w:hAnsi="Calibri" w:eastAsia="Calibri" w:asciiTheme="minorHAnsi" w:eastAsiaTheme="minorHAnsi" w:hAnsiTheme="minorHAnsi" w:cs="Calibri"/>
      <w:color w:val="auto"/>
      <w:kern w:val="0"/>
      <w:sz w:val="22"/>
      <w:szCs w:val="22"/>
      <w:lang w:eastAsia="en-US" w:val="it-IT" w:bidi="ar-SA"/>
    </w:rPr>
  </w:style>
  <w:style w:type="paragraph" w:styleId="Titolo1">
    <w:name w:val="Heading 1"/>
    <w:basedOn w:val="Normal"/>
    <w:next w:val="Normal"/>
    <w:uiPriority w:val="9"/>
    <w:qFormat/>
    <w:rsid w:val="00ab5e8d"/>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rsid w:val="00ab5e8d"/>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rsid w:val="00ab5e8d"/>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rsid w:val="00ab5e8d"/>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rsid w:val="00ab5e8d"/>
    <w:pPr>
      <w:keepNext w:val="true"/>
      <w:keepLines/>
      <w:spacing w:before="220" w:after="40"/>
      <w:outlineLvl w:val="4"/>
    </w:pPr>
    <w:rPr>
      <w:b/>
    </w:rPr>
  </w:style>
  <w:style w:type="paragraph" w:styleId="Titolo6">
    <w:name w:val="Heading 6"/>
    <w:basedOn w:val="Normal"/>
    <w:next w:val="Normal"/>
    <w:uiPriority w:val="9"/>
    <w:semiHidden/>
    <w:unhideWhenUsed/>
    <w:qFormat/>
    <w:rsid w:val="00ab5e8d"/>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085e39"/>
    <w:rPr>
      <w:rFonts w:ascii="Calibri" w:hAnsi="Calibri" w:eastAsia="Calibri" w:cs="Calibri"/>
      <w:lang w:val="it-IT"/>
    </w:rPr>
  </w:style>
  <w:style w:type="character" w:styleId="PidipaginaCarattere" w:customStyle="1">
    <w:name w:val="Piè di pagina Carattere"/>
    <w:basedOn w:val="DefaultParagraphFont"/>
    <w:link w:val="Pidipagina"/>
    <w:uiPriority w:val="99"/>
    <w:qFormat/>
    <w:rsid w:val="00085e39"/>
    <w:rPr>
      <w:rFonts w:ascii="Calibri" w:hAnsi="Calibri" w:eastAsia="Calibri" w:cs="Calibri"/>
      <w:lang w:val="it-IT"/>
    </w:rPr>
  </w:style>
  <w:style w:type="character" w:styleId="CollegamentoInternet" w:customStyle="1">
    <w:name w:val="Collegamento Internet"/>
    <w:rsid w:val="00ab5e8d"/>
    <w:rPr>
      <w:color w:val="000080"/>
      <w:u w:val="single"/>
    </w:rPr>
  </w:style>
  <w:style w:type="character" w:styleId="TestofumettoCarattere" w:customStyle="1">
    <w:name w:val="Testo fumetto Carattere"/>
    <w:basedOn w:val="DefaultParagraphFont"/>
    <w:link w:val="Testofumetto"/>
    <w:uiPriority w:val="99"/>
    <w:semiHidden/>
    <w:qFormat/>
    <w:rsid w:val="00740694"/>
    <w:rPr>
      <w:rFonts w:ascii="Tahoma" w:hAnsi="Tahoma" w:eastAsia="Calibri" w:cs="Tahoma" w:eastAsiaTheme="minorHAnsi"/>
      <w:sz w:val="16"/>
      <w:szCs w:val="16"/>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rsid w:val="00ab5e8d"/>
    <w:pPr/>
    <w:rPr>
      <w:sz w:val="20"/>
      <w:szCs w:val="20"/>
    </w:rPr>
  </w:style>
  <w:style w:type="paragraph" w:styleId="Elenco">
    <w:name w:val="List"/>
    <w:basedOn w:val="Corpodeltesto"/>
    <w:rsid w:val="00ab5e8d"/>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ab5e8d"/>
    <w:pPr>
      <w:suppressLineNumbers/>
    </w:pPr>
    <w:rPr>
      <w:rFonts w:cs="Lucida Sans"/>
    </w:rPr>
  </w:style>
  <w:style w:type="paragraph" w:styleId="Titoloprincipale">
    <w:name w:val="Title"/>
    <w:basedOn w:val="Normal"/>
    <w:next w:val="Corpodeltesto"/>
    <w:uiPriority w:val="10"/>
    <w:qFormat/>
    <w:rsid w:val="00ab5e8d"/>
    <w:pPr>
      <w:spacing w:before="89" w:after="0"/>
      <w:ind w:left="5631" w:hanging="0"/>
    </w:pPr>
    <w:rPr>
      <w:rFonts w:ascii="Arial" w:hAnsi="Arial" w:eastAsia="Arial" w:cs="Arial"/>
      <w:b/>
      <w:bCs/>
      <w:sz w:val="28"/>
      <w:szCs w:val="28"/>
    </w:rPr>
  </w:style>
  <w:style w:type="paragraph" w:styleId="Caption">
    <w:name w:val="caption"/>
    <w:basedOn w:val="Normal"/>
    <w:qFormat/>
    <w:rsid w:val="00ab5e8d"/>
    <w:pPr>
      <w:suppressLineNumbers/>
      <w:spacing w:before="120" w:after="120"/>
    </w:pPr>
    <w:rPr>
      <w:rFonts w:cs="Lucida Sans"/>
      <w:i/>
      <w:iCs/>
      <w:sz w:val="24"/>
      <w:szCs w:val="24"/>
    </w:rPr>
  </w:style>
  <w:style w:type="paragraph" w:styleId="ListParagraph">
    <w:name w:val="List Paragraph"/>
    <w:basedOn w:val="Normal"/>
    <w:uiPriority w:val="1"/>
    <w:qFormat/>
    <w:rsid w:val="00ab5e8d"/>
    <w:pPr/>
    <w:rPr/>
  </w:style>
  <w:style w:type="paragraph" w:styleId="TableParagraph" w:customStyle="1">
    <w:name w:val="Table Paragraph"/>
    <w:basedOn w:val="Normal"/>
    <w:uiPriority w:val="1"/>
    <w:qFormat/>
    <w:rsid w:val="00ab5e8d"/>
    <w:pPr/>
    <w:rPr/>
  </w:style>
  <w:style w:type="paragraph" w:styleId="Intestazioneepidipagina" w:customStyle="1">
    <w:name w:val="Intestazione e piè di pagina"/>
    <w:basedOn w:val="Normal"/>
    <w:qFormat/>
    <w:rsid w:val="00ab5e8d"/>
    <w:pPr/>
    <w:rPr/>
  </w:style>
  <w:style w:type="paragraph" w:styleId="Intestazione">
    <w:name w:val="Header"/>
    <w:basedOn w:val="Normal"/>
    <w:link w:val="IntestazioneCarattere"/>
    <w:uiPriority w:val="99"/>
    <w:unhideWhenUsed/>
    <w:rsid w:val="00085e39"/>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085e39"/>
    <w:pPr>
      <w:tabs>
        <w:tab w:val="clear" w:pos="720"/>
        <w:tab w:val="center" w:pos="4819" w:leader="none"/>
        <w:tab w:val="right" w:pos="9638" w:leader="none"/>
      </w:tabs>
    </w:pPr>
    <w:rPr/>
  </w:style>
  <w:style w:type="paragraph" w:styleId="Sottotitolo">
    <w:name w:val="Subtitle"/>
    <w:basedOn w:val="Normal"/>
    <w:next w:val="Normal"/>
    <w:uiPriority w:val="11"/>
    <w:qFormat/>
    <w:rsid w:val="00ab5e8d"/>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stofumettoCarattere"/>
    <w:uiPriority w:val="99"/>
    <w:semiHidden/>
    <w:unhideWhenUsed/>
    <w:qFormat/>
    <w:rsid w:val="00740694"/>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ab5e8d"/>
    <w:tblPr>
      <w:tblCellMar>
        <w:top w:w="0" w:type="dxa"/>
        <w:left w:w="0" w:type="dxa"/>
        <w:bottom w:w="0" w:type="dxa"/>
        <w:right w:w="0" w:type="dxa"/>
      </w:tblCellMar>
    </w:tblPr>
  </w:style>
  <w:style w:type="table" w:customStyle="1" w:styleId="TableNormal0">
    <w:name w:val="Table Normal"/>
    <w:rsid w:val="00ab5e8d"/>
    <w:tblPr>
      <w:tblCellMar>
        <w:top w:w="0" w:type="dxa"/>
        <w:left w:w="0" w:type="dxa"/>
        <w:bottom w:w="0" w:type="dxa"/>
        <w:right w:w="0" w:type="dxa"/>
      </w:tblCellMar>
    </w:tblPr>
  </w:style>
  <w:style w:type="table" w:customStyle="1" w:styleId="TableNormal1">
    <w:name w:val="Table Normal"/>
    <w:uiPriority w:val="2"/>
    <w:semiHidden/>
    <w:unhideWhenUsed/>
    <w:qFormat/>
    <w:rsid w:val="00ab5e8d"/>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t.wikipedia.org/wiki/Marco_Nonio_Balbo" TargetMode="External"/><Relationship Id="rId3" Type="http://schemas.openxmlformats.org/officeDocument/2006/relationships/hyperlink" Target="https://it.wikipedia.org/wiki/Terme_Suburbane_(Ercolano)"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hi6MNua4LJl4z09JExwwSPStOXA==">AMUW2mVGrnLmtB9R8LnrBwz4hJtHILqbab+lbdop6v8IGi5fWW+akl+nIsAW7udj/LfUh7VsfVBO+QQnwIxjSn7Mrj2gvL8+rlLQfEsaEYwwXMQJ2ZgW3y8=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LibreOffice/6.4.1.2$Windows_x86 LibreOffice_project/4d224e95b98b138af42a64d84056446d09082932</Application>
  <Pages>1</Pages>
  <Words>264</Words>
  <Characters>1492</Characters>
  <CharactersWithSpaces>1753</CharactersWithSpaces>
  <Paragraphs>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2022-03-24T11:00:00Z</dcterms:created>
  <dc:creator>Francesca Cantone</dc:creator>
  <dc:description/>
  <dc:language>it-IT</dc:language>
  <cp:lastModifiedBy/>
  <dcterms:modified xsi:type="dcterms:W3CDTF">2022-03-24T12:11:21Z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