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928F6" w14:textId="44151D7D" w:rsidR="00C019DE" w:rsidRPr="00B721FE" w:rsidRDefault="00C019DE" w:rsidP="00B2638C">
      <w:pPr>
        <w:rPr>
          <w:sz w:val="28"/>
          <w:szCs w:val="28"/>
        </w:rPr>
      </w:pPr>
    </w:p>
    <w:p w14:paraId="72512199" w14:textId="2B0EE94A" w:rsidR="008314FD" w:rsidRPr="00B721FE" w:rsidRDefault="008314FD" w:rsidP="008314FD">
      <w:pPr>
        <w:jc w:val="center"/>
        <w:rPr>
          <w:b/>
          <w:bCs/>
          <w:sz w:val="28"/>
          <w:szCs w:val="28"/>
        </w:rPr>
      </w:pPr>
      <w:r w:rsidRPr="00B721FE">
        <w:rPr>
          <w:b/>
          <w:bCs/>
          <w:sz w:val="28"/>
          <w:szCs w:val="28"/>
          <w:lang w:eastAsia="it-IT"/>
        </w:rPr>
        <w:t>IL THEOGRAMMA – Incontra gli Dei in te</w:t>
      </w:r>
    </w:p>
    <w:p w14:paraId="76188981" w14:textId="4063EB75" w:rsidR="008314FD" w:rsidRPr="00B721FE" w:rsidRDefault="008314FD" w:rsidP="008314FD">
      <w:pPr>
        <w:jc w:val="center"/>
        <w:rPr>
          <w:sz w:val="28"/>
          <w:szCs w:val="28"/>
        </w:rPr>
      </w:pPr>
      <w:r w:rsidRPr="00B721FE">
        <w:rPr>
          <w:b/>
          <w:bCs/>
          <w:sz w:val="28"/>
          <w:szCs w:val="28"/>
        </w:rPr>
        <w:t>di Dario Aquilina</w:t>
      </w:r>
    </w:p>
    <w:p w14:paraId="544CC038" w14:textId="4A67F271" w:rsidR="008314FD" w:rsidRPr="00B721FE" w:rsidRDefault="00613E50" w:rsidP="008314FD">
      <w:pPr>
        <w:spacing w:before="225" w:after="300" w:line="675" w:lineRule="atLeast"/>
        <w:ind w:left="-300" w:right="150"/>
        <w:jc w:val="center"/>
        <w:outlineLvl w:val="0"/>
        <w:rPr>
          <w:rFonts w:eastAsia="Times New Roman" w:cstheme="minorHAnsi"/>
          <w:color w:val="383C40"/>
          <w:kern w:val="36"/>
          <w:sz w:val="28"/>
          <w:szCs w:val="28"/>
          <w:lang w:eastAsia="it-IT"/>
        </w:rPr>
      </w:pPr>
      <w:r w:rsidRPr="00B721FE">
        <w:rPr>
          <w:rFonts w:eastAsia="Times New Roman" w:cstheme="minorHAnsi"/>
          <w:noProof/>
          <w:color w:val="383C40"/>
          <w:kern w:val="36"/>
          <w:sz w:val="28"/>
          <w:szCs w:val="28"/>
          <w:lang w:eastAsia="it-IT"/>
        </w:rPr>
        <w:drawing>
          <wp:inline distT="0" distB="0" distL="0" distR="0" wp14:anchorId="7BE9A161" wp14:editId="505D195B">
            <wp:extent cx="2560320" cy="39695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6216" cy="3994166"/>
                    </a:xfrm>
                    <a:prstGeom prst="rect">
                      <a:avLst/>
                    </a:prstGeom>
                    <a:noFill/>
                    <a:ln>
                      <a:noFill/>
                    </a:ln>
                  </pic:spPr>
                </pic:pic>
              </a:graphicData>
            </a:graphic>
          </wp:inline>
        </w:drawing>
      </w:r>
    </w:p>
    <w:p w14:paraId="102A9048" w14:textId="77777777" w:rsidR="00B721FE" w:rsidRDefault="008314FD" w:rsidP="00613E50">
      <w:pPr>
        <w:jc w:val="both"/>
        <w:rPr>
          <w:sz w:val="28"/>
          <w:szCs w:val="28"/>
        </w:rPr>
      </w:pPr>
      <w:r w:rsidRPr="00B721FE">
        <w:rPr>
          <w:i/>
          <w:iCs/>
          <w:sz w:val="28"/>
          <w:szCs w:val="28"/>
        </w:rPr>
        <w:t>Per noi umani vivere in un solo ruolo, e lasciare le altre parti in ombra, vuol dire vivere molto di meno</w:t>
      </w:r>
      <w:r w:rsidR="00613E50" w:rsidRPr="00B721FE">
        <w:rPr>
          <w:sz w:val="28"/>
          <w:szCs w:val="28"/>
        </w:rPr>
        <w:t>.</w:t>
      </w:r>
      <w:r w:rsidRPr="00B721FE">
        <w:rPr>
          <w:sz w:val="28"/>
          <w:szCs w:val="28"/>
        </w:rPr>
        <w:t xml:space="preserve"> </w:t>
      </w:r>
    </w:p>
    <w:p w14:paraId="682D9C15" w14:textId="77777777" w:rsidR="00B721FE" w:rsidRDefault="008314FD" w:rsidP="00B721FE">
      <w:pPr>
        <w:rPr>
          <w:sz w:val="28"/>
          <w:szCs w:val="28"/>
        </w:rPr>
      </w:pPr>
      <w:r w:rsidRPr="00B721FE">
        <w:rPr>
          <w:sz w:val="28"/>
          <w:szCs w:val="28"/>
        </w:rPr>
        <w:t>In ognuno di noi sono presenti un po’ tutti gli Dei. In situazioni differenti, si fanno largo ora gli uni ora gli altri</w:t>
      </w:r>
      <w:r w:rsidR="00613E50" w:rsidRPr="00B721FE">
        <w:rPr>
          <w:sz w:val="28"/>
          <w:szCs w:val="28"/>
        </w:rPr>
        <w:t xml:space="preserve">: </w:t>
      </w:r>
      <w:r w:rsidRPr="00B721FE">
        <w:rPr>
          <w:sz w:val="28"/>
          <w:szCs w:val="28"/>
        </w:rPr>
        <w:t>mentre stiamo riparando gli occhiali siamo Efesto, quando vogliamo intensamente una persona, siamo Afrodite, nell’attenzione che mettiamo nella preparazione del pranzo di Natale c'è una Estia che si prende cura del focolare</w:t>
      </w:r>
      <w:r w:rsidR="00B721FE">
        <w:rPr>
          <w:sz w:val="28"/>
          <w:szCs w:val="28"/>
        </w:rPr>
        <w:t>. O</w:t>
      </w:r>
      <w:r w:rsidRPr="00B721FE">
        <w:rPr>
          <w:sz w:val="28"/>
          <w:szCs w:val="28"/>
        </w:rPr>
        <w:t xml:space="preserve">ppure potremmo essere Zeus, una persona tanto pervasa dal suo bisogno di esercitare potere, da dimenticare tutto il resto. </w:t>
      </w:r>
    </w:p>
    <w:p w14:paraId="3183AA0D" w14:textId="77777777" w:rsidR="00B721FE" w:rsidRDefault="008314FD" w:rsidP="00B721FE">
      <w:pPr>
        <w:rPr>
          <w:sz w:val="28"/>
          <w:szCs w:val="28"/>
        </w:rPr>
      </w:pPr>
      <w:r w:rsidRPr="00B721FE">
        <w:rPr>
          <w:sz w:val="28"/>
          <w:szCs w:val="28"/>
        </w:rPr>
        <w:t xml:space="preserve">Gli Dei sono proprio questo eccesso: sull'Olimpo abitano funzioni pervasive, caratteri fissati e determinati, che hanno le altre parti in ombra, Dei che recitano solo il ruolo che gli è stato attribuito. Ognuna di queste funzioni, posseduta in eccesso o in difetto, diventa problematica nella vita di ciascuno. </w:t>
      </w:r>
    </w:p>
    <w:p w14:paraId="408E371A" w14:textId="38C9D1D5" w:rsidR="00613E50" w:rsidRPr="00B721FE" w:rsidRDefault="008314FD" w:rsidP="00B721FE">
      <w:pPr>
        <w:rPr>
          <w:sz w:val="28"/>
          <w:szCs w:val="28"/>
        </w:rPr>
      </w:pPr>
      <w:r w:rsidRPr="00B721FE">
        <w:rPr>
          <w:sz w:val="28"/>
          <w:szCs w:val="28"/>
        </w:rPr>
        <w:t xml:space="preserve">Il </w:t>
      </w:r>
      <w:proofErr w:type="spellStart"/>
      <w:r w:rsidRPr="00B721FE">
        <w:rPr>
          <w:sz w:val="28"/>
          <w:szCs w:val="28"/>
        </w:rPr>
        <w:t>Theogramma</w:t>
      </w:r>
      <w:proofErr w:type="spellEnd"/>
      <w:r w:rsidRPr="00B721FE">
        <w:rPr>
          <w:sz w:val="28"/>
          <w:szCs w:val="28"/>
        </w:rPr>
        <w:t xml:space="preserve"> aiuta a scoprire gli eccessi, i vuoti e le risorse nella nostra personalità.</w:t>
      </w:r>
      <w:r w:rsidR="00613E50" w:rsidRPr="00B721FE">
        <w:rPr>
          <w:sz w:val="28"/>
          <w:szCs w:val="28"/>
        </w:rPr>
        <w:t xml:space="preserve"> </w:t>
      </w:r>
      <w:r w:rsidR="00613E50" w:rsidRPr="00B721FE">
        <w:rPr>
          <w:sz w:val="28"/>
          <w:szCs w:val="28"/>
          <w:lang w:eastAsia="it-IT"/>
        </w:rPr>
        <w:t xml:space="preserve">Il </w:t>
      </w:r>
      <w:proofErr w:type="spellStart"/>
      <w:r w:rsidR="00613E50" w:rsidRPr="00B721FE">
        <w:rPr>
          <w:sz w:val="28"/>
          <w:szCs w:val="28"/>
        </w:rPr>
        <w:t>T</w:t>
      </w:r>
      <w:r w:rsidR="00613E50" w:rsidRPr="00B721FE">
        <w:rPr>
          <w:sz w:val="28"/>
          <w:szCs w:val="28"/>
          <w:lang w:eastAsia="it-IT"/>
        </w:rPr>
        <w:t>heogramma</w:t>
      </w:r>
      <w:proofErr w:type="spellEnd"/>
      <w:r w:rsidR="00613E50" w:rsidRPr="00B721FE">
        <w:rPr>
          <w:sz w:val="28"/>
          <w:szCs w:val="28"/>
          <w:lang w:eastAsia="it-IT"/>
        </w:rPr>
        <w:t xml:space="preserve"> raccoglie le esperienze e le ricerche psicologiche del Teatro dell'Anima</w:t>
      </w:r>
      <w:r w:rsidR="00613E50" w:rsidRPr="00B721FE">
        <w:rPr>
          <w:sz w:val="28"/>
          <w:szCs w:val="28"/>
        </w:rPr>
        <w:t xml:space="preserve">, progetto di ricerca antropologica e di psicologia transpersonale, </w:t>
      </w:r>
      <w:r w:rsidR="00613E50" w:rsidRPr="00B721FE">
        <w:rPr>
          <w:sz w:val="28"/>
          <w:szCs w:val="28"/>
        </w:rPr>
        <w:lastRenderedPageBreak/>
        <w:t>nato nel 1988, che lavora nel campo della ricerca teatrale</w:t>
      </w:r>
      <w:r w:rsidR="00CB5CA8" w:rsidRPr="00B721FE">
        <w:rPr>
          <w:sz w:val="28"/>
          <w:szCs w:val="28"/>
        </w:rPr>
        <w:t>, che ha dato vita anche alla scuola di Teatroterapia Anthea a Napoli.</w:t>
      </w:r>
    </w:p>
    <w:p w14:paraId="5F4C88C9" w14:textId="77777777" w:rsidR="00613E50" w:rsidRPr="00B721FE" w:rsidRDefault="00613E50" w:rsidP="00613E50">
      <w:pPr>
        <w:jc w:val="both"/>
        <w:rPr>
          <w:sz w:val="28"/>
          <w:szCs w:val="28"/>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4"/>
        <w:gridCol w:w="4814"/>
      </w:tblGrid>
      <w:tr w:rsidR="00613E50" w:rsidRPr="00B721FE" w14:paraId="3344CC71" w14:textId="77777777" w:rsidTr="00613E50">
        <w:tc>
          <w:tcPr>
            <w:tcW w:w="4814" w:type="dxa"/>
          </w:tcPr>
          <w:p w14:paraId="3CEFB499" w14:textId="77777777" w:rsidR="00613E50" w:rsidRPr="00B721FE" w:rsidRDefault="00613E50" w:rsidP="00613E50">
            <w:pPr>
              <w:jc w:val="both"/>
              <w:rPr>
                <w:sz w:val="28"/>
                <w:szCs w:val="28"/>
                <w:lang w:eastAsia="it-IT"/>
              </w:rPr>
            </w:pPr>
            <w:r w:rsidRPr="00B721FE">
              <w:rPr>
                <w:sz w:val="28"/>
                <w:szCs w:val="28"/>
                <w:lang w:eastAsia="it-IT"/>
              </w:rPr>
              <w:t>ISBN Libro: 9788892394179</w:t>
            </w:r>
          </w:p>
          <w:p w14:paraId="70D542B5" w14:textId="77777777" w:rsidR="00613E50" w:rsidRPr="00B721FE" w:rsidRDefault="00613E50" w:rsidP="00613E50">
            <w:pPr>
              <w:jc w:val="both"/>
              <w:rPr>
                <w:sz w:val="28"/>
                <w:szCs w:val="28"/>
              </w:rPr>
            </w:pPr>
          </w:p>
        </w:tc>
        <w:tc>
          <w:tcPr>
            <w:tcW w:w="4814" w:type="dxa"/>
          </w:tcPr>
          <w:p w14:paraId="60FB5435" w14:textId="77777777" w:rsidR="00613E50" w:rsidRPr="00B721FE" w:rsidRDefault="00613E50" w:rsidP="00613E50">
            <w:pPr>
              <w:jc w:val="both"/>
              <w:rPr>
                <w:sz w:val="28"/>
                <w:szCs w:val="28"/>
                <w:lang w:eastAsia="it-IT"/>
              </w:rPr>
            </w:pPr>
            <w:r w:rsidRPr="00B721FE">
              <w:rPr>
                <w:sz w:val="28"/>
                <w:szCs w:val="28"/>
                <w:lang w:eastAsia="it-IT"/>
              </w:rPr>
              <w:t>Edizione: 1</w:t>
            </w:r>
          </w:p>
          <w:p w14:paraId="406D117D" w14:textId="77777777" w:rsidR="00613E50" w:rsidRPr="00B721FE" w:rsidRDefault="00613E50" w:rsidP="00613E50">
            <w:pPr>
              <w:jc w:val="both"/>
              <w:rPr>
                <w:sz w:val="28"/>
                <w:szCs w:val="28"/>
              </w:rPr>
            </w:pPr>
          </w:p>
        </w:tc>
      </w:tr>
      <w:tr w:rsidR="00613E50" w:rsidRPr="00B721FE" w14:paraId="6991A280" w14:textId="77777777" w:rsidTr="00613E50">
        <w:tc>
          <w:tcPr>
            <w:tcW w:w="4814" w:type="dxa"/>
          </w:tcPr>
          <w:p w14:paraId="6B0144DF" w14:textId="77777777" w:rsidR="00613E50" w:rsidRPr="00B721FE" w:rsidRDefault="00613E50" w:rsidP="00613E50">
            <w:pPr>
              <w:jc w:val="both"/>
              <w:rPr>
                <w:sz w:val="28"/>
                <w:szCs w:val="28"/>
                <w:lang w:eastAsia="it-IT"/>
              </w:rPr>
            </w:pPr>
            <w:r w:rsidRPr="00B721FE">
              <w:rPr>
                <w:sz w:val="28"/>
                <w:szCs w:val="28"/>
                <w:lang w:eastAsia="it-IT"/>
              </w:rPr>
              <w:t>Anno pubblicazione: 2022</w:t>
            </w:r>
          </w:p>
          <w:p w14:paraId="7163D155" w14:textId="77777777" w:rsidR="00613E50" w:rsidRPr="00B721FE" w:rsidRDefault="00613E50" w:rsidP="00613E50">
            <w:pPr>
              <w:jc w:val="both"/>
              <w:rPr>
                <w:sz w:val="28"/>
                <w:szCs w:val="28"/>
              </w:rPr>
            </w:pPr>
          </w:p>
        </w:tc>
        <w:tc>
          <w:tcPr>
            <w:tcW w:w="4814" w:type="dxa"/>
          </w:tcPr>
          <w:p w14:paraId="0E486FD5" w14:textId="77777777" w:rsidR="00613E50" w:rsidRPr="00B721FE" w:rsidRDefault="00613E50" w:rsidP="00613E50">
            <w:pPr>
              <w:jc w:val="both"/>
              <w:rPr>
                <w:sz w:val="28"/>
                <w:szCs w:val="28"/>
                <w:lang w:eastAsia="it-IT"/>
              </w:rPr>
            </w:pPr>
            <w:r w:rsidRPr="00B721FE">
              <w:rPr>
                <w:sz w:val="28"/>
                <w:szCs w:val="28"/>
                <w:lang w:eastAsia="it-IT"/>
              </w:rPr>
              <w:t>Formato: 15x23</w:t>
            </w:r>
          </w:p>
          <w:p w14:paraId="1D629242" w14:textId="77777777" w:rsidR="00613E50" w:rsidRPr="00B721FE" w:rsidRDefault="00613E50" w:rsidP="00613E50">
            <w:pPr>
              <w:jc w:val="both"/>
              <w:rPr>
                <w:sz w:val="28"/>
                <w:szCs w:val="28"/>
              </w:rPr>
            </w:pPr>
          </w:p>
        </w:tc>
      </w:tr>
      <w:tr w:rsidR="00613E50" w:rsidRPr="00B721FE" w14:paraId="5CF065B4" w14:textId="77777777" w:rsidTr="00613E50">
        <w:tc>
          <w:tcPr>
            <w:tcW w:w="4814" w:type="dxa"/>
          </w:tcPr>
          <w:p w14:paraId="1AF9D81F" w14:textId="77777777" w:rsidR="00613E50" w:rsidRPr="00B721FE" w:rsidRDefault="00613E50" w:rsidP="00613E50">
            <w:pPr>
              <w:jc w:val="both"/>
              <w:rPr>
                <w:sz w:val="28"/>
                <w:szCs w:val="28"/>
                <w:lang w:eastAsia="it-IT"/>
              </w:rPr>
            </w:pPr>
            <w:r w:rsidRPr="00B721FE">
              <w:rPr>
                <w:sz w:val="28"/>
                <w:szCs w:val="28"/>
                <w:lang w:eastAsia="it-IT"/>
              </w:rPr>
              <w:t>Foliazione: 232</w:t>
            </w:r>
          </w:p>
          <w:p w14:paraId="1313EF01" w14:textId="77777777" w:rsidR="00613E50" w:rsidRPr="00B721FE" w:rsidRDefault="00613E50" w:rsidP="00613E50">
            <w:pPr>
              <w:jc w:val="both"/>
              <w:rPr>
                <w:sz w:val="28"/>
                <w:szCs w:val="28"/>
              </w:rPr>
            </w:pPr>
          </w:p>
        </w:tc>
        <w:tc>
          <w:tcPr>
            <w:tcW w:w="4814" w:type="dxa"/>
          </w:tcPr>
          <w:p w14:paraId="5144F082" w14:textId="77777777" w:rsidR="00613E50" w:rsidRPr="00B721FE" w:rsidRDefault="00613E50" w:rsidP="00613E50">
            <w:pPr>
              <w:jc w:val="both"/>
              <w:rPr>
                <w:sz w:val="28"/>
                <w:szCs w:val="28"/>
                <w:lang w:eastAsia="it-IT"/>
              </w:rPr>
            </w:pPr>
            <w:r w:rsidRPr="00B721FE">
              <w:rPr>
                <w:sz w:val="28"/>
                <w:szCs w:val="28"/>
                <w:lang w:eastAsia="it-IT"/>
              </w:rPr>
              <w:t>Copertina: morbida</w:t>
            </w:r>
          </w:p>
          <w:p w14:paraId="7EC4BF6B" w14:textId="77777777" w:rsidR="00613E50" w:rsidRPr="00B721FE" w:rsidRDefault="00613E50" w:rsidP="00613E50">
            <w:pPr>
              <w:jc w:val="both"/>
              <w:rPr>
                <w:sz w:val="28"/>
                <w:szCs w:val="28"/>
              </w:rPr>
            </w:pPr>
          </w:p>
        </w:tc>
      </w:tr>
    </w:tbl>
    <w:p w14:paraId="75EA5B26" w14:textId="77777777" w:rsidR="00B2638C" w:rsidRDefault="00B2638C"/>
    <w:sectPr w:rsidR="00B263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8C"/>
    <w:rsid w:val="00594629"/>
    <w:rsid w:val="00613E50"/>
    <w:rsid w:val="008314FD"/>
    <w:rsid w:val="00AA53CE"/>
    <w:rsid w:val="00B2638C"/>
    <w:rsid w:val="00B721FE"/>
    <w:rsid w:val="00C019DE"/>
    <w:rsid w:val="00C43EB6"/>
    <w:rsid w:val="00CB5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6193"/>
  <w15:chartTrackingRefBased/>
  <w15:docId w15:val="{84CD52A5-EA83-4A89-8E52-3FFA47BF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314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314FD"/>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613E50"/>
    <w:rPr>
      <w:b/>
      <w:bCs/>
    </w:rPr>
  </w:style>
  <w:style w:type="table" w:styleId="Grigliatabella">
    <w:name w:val="Table Grid"/>
    <w:basedOn w:val="Tabellanormale"/>
    <w:uiPriority w:val="39"/>
    <w:rsid w:val="00613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1142">
      <w:bodyDiv w:val="1"/>
      <w:marLeft w:val="0"/>
      <w:marRight w:val="0"/>
      <w:marTop w:val="0"/>
      <w:marBottom w:val="0"/>
      <w:divBdr>
        <w:top w:val="none" w:sz="0" w:space="0" w:color="auto"/>
        <w:left w:val="none" w:sz="0" w:space="0" w:color="auto"/>
        <w:bottom w:val="none" w:sz="0" w:space="0" w:color="auto"/>
        <w:right w:val="none" w:sz="0" w:space="0" w:color="auto"/>
      </w:divBdr>
    </w:div>
    <w:div w:id="181174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TotalTime>
  <Pages>2</Pages>
  <Words>216</Words>
  <Characters>1233</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Calomino</dc:creator>
  <cp:keywords/>
  <dc:description/>
  <cp:lastModifiedBy>Tonia Ferraro</cp:lastModifiedBy>
  <cp:revision>3</cp:revision>
  <dcterms:created xsi:type="dcterms:W3CDTF">2022-11-29T17:17:00Z</dcterms:created>
  <dcterms:modified xsi:type="dcterms:W3CDTF">2023-01-10T07:56:00Z</dcterms:modified>
</cp:coreProperties>
</file>