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A2AB4" w14:textId="77777777" w:rsidR="00AE367F" w:rsidRDefault="00AE367F" w:rsidP="00AE367F">
      <w:pPr>
        <w:pStyle w:val="NormaleWeb"/>
        <w:shd w:val="clear" w:color="auto" w:fill="FFFFFF"/>
        <w:spacing w:before="0" w:beforeAutospacing="0" w:after="0" w:afterAutospacing="0"/>
      </w:pPr>
      <w:r>
        <w:rPr>
          <w:color w:val="212121"/>
          <w:sz w:val="36"/>
          <w:szCs w:val="36"/>
          <w:shd w:val="clear" w:color="auto" w:fill="FFFFFF"/>
        </w:rPr>
        <w:t xml:space="preserve">Paolo Cognetti è nato a Milano nel 1978. Ha esordito con alcune raccolte di racconti pubblicate da minimum fax. Ha scritto Il ragazzo selvatico (Terre di Mezzo, 2013), Le otto montagne (Einaudi, 2016), Senza mai arrivare in cima (Einaudi, 2018), La felicità del lupo (Einaudi, 2021) e Giù nella valle (Einaudi, 2023). Nel 2021 ha curato L’Antonia su Antonia Pozzi (Ponte alle Grazie). Sempre nel 2021 esce, sia come film-documentario sia in forma di podcast, Paolo Cognetti. Sogni di Grande Nord. Con Le otto montagne, che è stato tradotto in oltre 40 Paesi, ha vinto nel 2017 il Premio Strega, il Premio Strega Giovani e il Prix </w:t>
      </w:r>
      <w:proofErr w:type="spellStart"/>
      <w:r>
        <w:rPr>
          <w:color w:val="212121"/>
          <w:sz w:val="36"/>
          <w:szCs w:val="36"/>
          <w:shd w:val="clear" w:color="auto" w:fill="FFFFFF"/>
        </w:rPr>
        <w:t>Médicis</w:t>
      </w:r>
      <w:proofErr w:type="spellEnd"/>
      <w:r>
        <w:rPr>
          <w:color w:val="212121"/>
          <w:sz w:val="36"/>
          <w:szCs w:val="36"/>
          <w:shd w:val="clear" w:color="auto" w:fill="FFFFFF"/>
        </w:rPr>
        <w:t xml:space="preserve"> </w:t>
      </w:r>
      <w:proofErr w:type="spellStart"/>
      <w:r>
        <w:rPr>
          <w:color w:val="212121"/>
          <w:sz w:val="36"/>
          <w:szCs w:val="36"/>
          <w:shd w:val="clear" w:color="auto" w:fill="FFFFFF"/>
        </w:rPr>
        <w:t>étranger</w:t>
      </w:r>
      <w:proofErr w:type="spellEnd"/>
      <w:r>
        <w:rPr>
          <w:color w:val="212121"/>
          <w:sz w:val="36"/>
          <w:szCs w:val="36"/>
          <w:shd w:val="clear" w:color="auto" w:fill="FFFFFF"/>
        </w:rPr>
        <w:t>. Dal libro è stato tratto il film omonimo, vincitore del premio della giuria al Festival di Cannes 2022 e di quattro David di Donatello 2023 tra cui il David di Donatello miglior film.</w:t>
      </w:r>
    </w:p>
    <w:p w14:paraId="5BE9656E" w14:textId="77777777" w:rsidR="006D45AD" w:rsidRDefault="006D45AD"/>
    <w:sectPr w:rsidR="006D45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67F"/>
    <w:rsid w:val="006D45AD"/>
    <w:rsid w:val="00AE36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EE3C5"/>
  <w15:chartTrackingRefBased/>
  <w15:docId w15:val="{3277A4C0-0390-4BC1-967C-08DA1B84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AE367F"/>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48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Tonia Ferraro</dc:creator>
  <cp:keywords/>
  <dc:description/>
  <cp:lastModifiedBy>Tonia Ferraro</cp:lastModifiedBy>
  <cp:revision>1</cp:revision>
  <dcterms:created xsi:type="dcterms:W3CDTF">2024-11-20T12:20:00Z</dcterms:created>
  <dcterms:modified xsi:type="dcterms:W3CDTF">2024-11-20T12:20:00Z</dcterms:modified>
</cp:coreProperties>
</file>