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D0AC" w14:textId="4C8CD505" w:rsidR="00CD7DA1" w:rsidRDefault="00CD7DA1" w:rsidP="00D215E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D7DA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Il dialogo e il significato</w:t>
      </w:r>
    </w:p>
    <w:p w14:paraId="51D4EEAB" w14:textId="0F2EC139" w:rsidR="00324E0C" w:rsidRPr="00CD7DA1" w:rsidRDefault="00324E0C" w:rsidP="00324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Personaggi: </w:t>
      </w:r>
      <w:r>
        <w:t>I</w:t>
      </w:r>
      <w:r>
        <w:t>l Boss</w:t>
      </w:r>
      <w:r>
        <w:t>,</w:t>
      </w:r>
      <w:r>
        <w:t xml:space="preserve"> un camorrista</w:t>
      </w:r>
      <w:r>
        <w:t xml:space="preserve">, </w:t>
      </w:r>
      <w:r>
        <w:t>Lello il giornalista</w:t>
      </w:r>
      <w:r>
        <w:t xml:space="preserve"> e Dieci Decimi, cieco dalla nascita. La scena si svolge subito dopo che Lello ha raccolto le ultime parole del rivale morente del boss, pronunciate, manco a dirlo, in stretta parlèsia.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6"/>
        <w:gridCol w:w="5802"/>
      </w:tblGrid>
      <w:tr w:rsidR="00CD7DA1" w:rsidRPr="00CD7DA1" w14:paraId="41B17BAA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C45D4" w14:textId="77777777" w:rsidR="00CD7DA1" w:rsidRPr="00CD7DA1" w:rsidRDefault="00CD7DA1" w:rsidP="00CD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Parlèsia</w:t>
            </w:r>
          </w:p>
        </w:tc>
        <w:tc>
          <w:tcPr>
            <w:tcW w:w="0" w:type="auto"/>
            <w:vAlign w:val="center"/>
            <w:hideMark/>
          </w:tcPr>
          <w:p w14:paraId="0D9FACB6" w14:textId="77777777" w:rsidR="00CD7DA1" w:rsidRPr="00CD7DA1" w:rsidRDefault="00CD7DA1" w:rsidP="00CD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Traduzione / significato di senso</w:t>
            </w:r>
          </w:p>
        </w:tc>
      </w:tr>
      <w:tr w:rsidR="00CD7DA1" w:rsidRPr="00CD7DA1" w14:paraId="59F0A7FE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1EF6A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«’A rocchia ha saputo a n’asse ’e renare ca ruie ferlocch hanno fatto biscotto.»</w:t>
            </w:r>
          </w:p>
        </w:tc>
        <w:tc>
          <w:tcPr>
            <w:tcW w:w="0" w:type="auto"/>
            <w:vAlign w:val="center"/>
            <w:hideMark/>
          </w:tcPr>
          <w:p w14:paraId="06AA9A5D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banda ha saputo, attraverso una certa informazione legata al denaro, che due imbroglioni hanno combinato qualcosa / fatto un affare.</w:t>
            </w:r>
          </w:p>
        </w:tc>
      </w:tr>
      <w:tr w:rsidR="00CD7DA1" w:rsidRPr="00CD7DA1" w14:paraId="6F3BD099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99CAF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«E tu che faje? ’O scartiloffista o ’o scatuozzo?»</w:t>
            </w:r>
          </w:p>
        </w:tc>
        <w:tc>
          <w:tcPr>
            <w:tcW w:w="0" w:type="auto"/>
            <w:vAlign w:val="center"/>
            <w:hideMark/>
          </w:tcPr>
          <w:p w14:paraId="6EAC9E24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 tu che fai? Sei quello che sa / quello che parla oppure quello che non sa niente?</w:t>
            </w:r>
          </w:p>
        </w:tc>
      </w:tr>
      <w:tr w:rsidR="00CD7DA1" w:rsidRPr="00CD7DA1" w14:paraId="447CFD48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E8008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«Scartiloffista o scatuozzo?»</w:t>
            </w:r>
          </w:p>
        </w:tc>
        <w:tc>
          <w:tcPr>
            <w:tcW w:w="0" w:type="auto"/>
            <w:vAlign w:val="center"/>
            <w:hideMark/>
          </w:tcPr>
          <w:p w14:paraId="7B4295E2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Scartiloffista o scatuozzo? Dimmi quale dei due sei.</w:t>
            </w:r>
          </w:p>
        </w:tc>
      </w:tr>
      <w:tr w:rsidR="00CD7DA1" w:rsidRPr="00CD7DA1" w14:paraId="1050B2A7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D8881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«Scatuozzo!»</w:t>
            </w:r>
          </w:p>
        </w:tc>
        <w:tc>
          <w:tcPr>
            <w:tcW w:w="0" w:type="auto"/>
            <w:vAlign w:val="center"/>
            <w:hideMark/>
          </w:tcPr>
          <w:p w14:paraId="443A6C11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«Scatuozzo!» — la risposta sbagliata, seguita dallo schiaffo.</w:t>
            </w:r>
          </w:p>
        </w:tc>
      </w:tr>
      <w:tr w:rsidR="00CD7DA1" w:rsidRPr="00CD7DA1" w14:paraId="3BCD12B2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2686B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«Scartiloffista!»</w:t>
            </w:r>
          </w:p>
        </w:tc>
        <w:tc>
          <w:tcPr>
            <w:tcW w:w="0" w:type="auto"/>
            <w:vAlign w:val="center"/>
            <w:hideMark/>
          </w:tcPr>
          <w:p w14:paraId="42CC89BE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«Scartiloffista!» — la risposta corretta, imposta con un pugno nello stomaco.</w:t>
            </w:r>
          </w:p>
        </w:tc>
      </w:tr>
      <w:tr w:rsidR="00CD7DA1" w:rsidRPr="00CD7DA1" w14:paraId="1DD9B95D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30AE2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«Voglio sapé addò sta ’a cupa da torta.»</w:t>
            </w:r>
          </w:p>
        </w:tc>
        <w:tc>
          <w:tcPr>
            <w:tcW w:w="0" w:type="auto"/>
            <w:vAlign w:val="center"/>
            <w:hideMark/>
          </w:tcPr>
          <w:p w14:paraId="1DD5603D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Voglio sapere dove si trova ciò che cerco, dove è nascosto il bottino.</w:t>
            </w:r>
          </w:p>
        </w:tc>
      </w:tr>
      <w:tr w:rsidR="00CD7DA1" w:rsidRPr="00CD7DA1" w14:paraId="4E195E72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8D6EA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«Fa’ movere ’a dannosa, sinnò pe’ tte vene subbeto ’a certa.»</w:t>
            </w:r>
          </w:p>
        </w:tc>
        <w:tc>
          <w:tcPr>
            <w:tcW w:w="0" w:type="auto"/>
            <w:vAlign w:val="center"/>
            <w:hideMark/>
          </w:tcPr>
          <w:p w14:paraId="1C499658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Fai parlare chi deve parlare, altrimenti per te saranno guai.</w:t>
            </w:r>
          </w:p>
        </w:tc>
      </w:tr>
      <w:tr w:rsidR="00CD7DA1" w:rsidRPr="00CD7DA1" w14:paraId="55D6AAB7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92942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«’A coscia ’e cavallo mia nun perdona.»</w:t>
            </w:r>
          </w:p>
        </w:tc>
        <w:tc>
          <w:tcPr>
            <w:tcW w:w="0" w:type="auto"/>
            <w:vAlign w:val="center"/>
            <w:hideMark/>
          </w:tcPr>
          <w:p w14:paraId="17C0ADC2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mia minaccia non è uno scherzo: non perdono.</w:t>
            </w:r>
          </w:p>
        </w:tc>
      </w:tr>
      <w:tr w:rsidR="00CD7DA1" w:rsidRPr="00CD7DA1" w14:paraId="28762634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01403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«Parla! Che t’ha ritto l’apostolo?»</w:t>
            </w:r>
          </w:p>
        </w:tc>
        <w:tc>
          <w:tcPr>
            <w:tcW w:w="0" w:type="auto"/>
            <w:vAlign w:val="center"/>
            <w:hideMark/>
          </w:tcPr>
          <w:p w14:paraId="2BEC6F4A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Parla! Che cosa ti ha detto quello che ti ha fornito le informazioni?</w:t>
            </w:r>
          </w:p>
        </w:tc>
      </w:tr>
      <w:tr w:rsidR="00CD7DA1" w:rsidRPr="00CD7DA1" w14:paraId="6F6CA652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454D5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«Chistu marrocco ha parlato cu vvuie primma ’e murì!»</w:t>
            </w:r>
          </w:p>
        </w:tc>
        <w:tc>
          <w:tcPr>
            <w:tcW w:w="0" w:type="auto"/>
            <w:vAlign w:val="center"/>
            <w:hideMark/>
          </w:tcPr>
          <w:p w14:paraId="56575535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Questo individuo ha parlato con voi prima di morire!</w:t>
            </w:r>
          </w:p>
        </w:tc>
      </w:tr>
      <w:tr w:rsidR="00CD7DA1" w:rsidRPr="00CD7DA1" w14:paraId="63961853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5905A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«Parla! Chi ha rato fibbiasteveza, ropp’ c’hanno apierto ’a tabacchina?»</w:t>
            </w:r>
          </w:p>
        </w:tc>
        <w:tc>
          <w:tcPr>
            <w:tcW w:w="0" w:type="auto"/>
            <w:vAlign w:val="center"/>
            <w:hideMark/>
          </w:tcPr>
          <w:p w14:paraId="3FEF8A36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Parla! Chi ha dato il segnale / chi ha stabilito come dovevano andare le cose, dopo che hanno aperto la tabaccheria?</w:t>
            </w:r>
          </w:p>
        </w:tc>
      </w:tr>
      <w:tr w:rsidR="00CD7DA1" w:rsidRPr="00CD7DA1" w14:paraId="631E6210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018C6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«A nuje c’hanno rato sulo balorde e loro se so’ tenute ’a salina.»</w:t>
            </w:r>
          </w:p>
        </w:tc>
        <w:tc>
          <w:tcPr>
            <w:tcW w:w="0" w:type="auto"/>
            <w:vAlign w:val="center"/>
            <w:hideMark/>
          </w:tcPr>
          <w:p w14:paraId="203317A2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 noi hanno lasciato soltanto le cose di poco valore, mentre loro si sono tenuti l’oro / il bottino.</w:t>
            </w:r>
          </w:p>
        </w:tc>
      </w:tr>
      <w:tr w:rsidR="00CD7DA1" w:rsidRPr="00CD7DA1" w14:paraId="6D57C8B5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4F334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«Parla! Nun te cunviene ca te mett’ ’e rambose ’ncuollo!»</w:t>
            </w:r>
          </w:p>
        </w:tc>
        <w:tc>
          <w:tcPr>
            <w:tcW w:w="0" w:type="auto"/>
            <w:vAlign w:val="center"/>
            <w:hideMark/>
          </w:tcPr>
          <w:p w14:paraId="1612E13E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Parla! Non ti conviene, altrimenti saranno guai per te.</w:t>
            </w:r>
          </w:p>
        </w:tc>
      </w:tr>
      <w:tr w:rsidR="00CD7DA1" w:rsidRPr="00CD7DA1" w14:paraId="7F8C1793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BC901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«Signor Giuffrida, parlate! Per l’amor di Dio, parlate! Ma pecché nun parlate?»</w:t>
            </w:r>
          </w:p>
        </w:tc>
        <w:tc>
          <w:tcPr>
            <w:tcW w:w="0" w:type="auto"/>
            <w:vAlign w:val="center"/>
            <w:hideMark/>
          </w:tcPr>
          <w:p w14:paraId="4E1B11F1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Signor Giuffrida, parlate! Per l’amor di Dio, dite quello che sapete! Perché non parlate?</w:t>
            </w:r>
          </w:p>
        </w:tc>
      </w:tr>
      <w:tr w:rsidR="00CD7DA1" w:rsidRPr="00CD7DA1" w14:paraId="4ACD5EC0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1581E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«Ma pecché nun parle tu, si hai capito quaccos’?»</w:t>
            </w:r>
          </w:p>
        </w:tc>
        <w:tc>
          <w:tcPr>
            <w:tcW w:w="0" w:type="auto"/>
            <w:vAlign w:val="center"/>
            <w:hideMark/>
          </w:tcPr>
          <w:p w14:paraId="634E3829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Perché non parli tu, se hai capito qualcosa?</w:t>
            </w:r>
          </w:p>
        </w:tc>
      </w:tr>
      <w:tr w:rsidR="00CD7DA1" w:rsidRPr="00CD7DA1" w14:paraId="65CC52F7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8CE22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«Capo, questo addosso non c’ha niente!»</w:t>
            </w:r>
          </w:p>
        </w:tc>
        <w:tc>
          <w:tcPr>
            <w:tcW w:w="0" w:type="auto"/>
            <w:vAlign w:val="center"/>
            <w:hideMark/>
          </w:tcPr>
          <w:p w14:paraId="23C8B4C9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Capo, quest'uomo non ha niente addosso!</w:t>
            </w:r>
          </w:p>
        </w:tc>
      </w:tr>
      <w:tr w:rsidR="00CD7DA1" w:rsidRPr="00CD7DA1" w14:paraId="21B19122" w14:textId="77777777" w:rsidTr="00CD7D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7C6AA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«E facìte ’e canarini, ca ve cunviene!»</w:t>
            </w:r>
          </w:p>
        </w:tc>
        <w:tc>
          <w:tcPr>
            <w:tcW w:w="0" w:type="auto"/>
            <w:vAlign w:val="center"/>
            <w:hideMark/>
          </w:tcPr>
          <w:p w14:paraId="5BAD480A" w14:textId="77777777" w:rsidR="00CD7DA1" w:rsidRPr="00CD7DA1" w:rsidRDefault="00CD7DA1" w:rsidP="00CD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7D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 allora fate come vi conviene / comportatevi di conseguenza.</w:t>
            </w:r>
          </w:p>
        </w:tc>
      </w:tr>
    </w:tbl>
    <w:p w14:paraId="2E477915" w14:textId="77777777" w:rsidR="00501ED3" w:rsidRPr="00856BE5" w:rsidRDefault="00501ED3" w:rsidP="00856B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0C405A" w14:textId="77777777" w:rsidR="00856BE5" w:rsidRPr="00CD7DA1" w:rsidRDefault="00856BE5" w:rsidP="00CD7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5E84043" w14:textId="77777777" w:rsidR="00670AF5" w:rsidRDefault="00670AF5"/>
    <w:sectPr w:rsidR="00670A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75F82"/>
    <w:multiLevelType w:val="multilevel"/>
    <w:tmpl w:val="B700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A1"/>
    <w:rsid w:val="00324E0C"/>
    <w:rsid w:val="00501ED3"/>
    <w:rsid w:val="00670AF5"/>
    <w:rsid w:val="00856BE5"/>
    <w:rsid w:val="00BD190C"/>
    <w:rsid w:val="00CD7DA1"/>
    <w:rsid w:val="00D2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7EA1"/>
  <w15:chartTrackingRefBased/>
  <w15:docId w15:val="{55717421-F57E-4C16-98CB-FDA44ABC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Ferraro</dc:creator>
  <cp:keywords/>
  <dc:description/>
  <cp:lastModifiedBy>Tonia Ferraro</cp:lastModifiedBy>
  <cp:revision>7</cp:revision>
  <dcterms:created xsi:type="dcterms:W3CDTF">2026-09-04T13:31:00Z</dcterms:created>
  <dcterms:modified xsi:type="dcterms:W3CDTF">2026-09-12T12:20:00Z</dcterms:modified>
</cp:coreProperties>
</file>